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6</w:t>
      </w:r>
    </w:p>
    <w:p w:rsidR="00A77B3E"/>
    <w:p w:rsidR="00A77B3E">
      <w:r>
        <w:t>Дело № 1-91-5/2026</w:t>
      </w:r>
    </w:p>
    <w:p w:rsidR="00A77B3E">
      <w:r>
        <w:t>УИД: 91MS0091-телефон-телефон</w:t>
      </w:r>
    </w:p>
    <w:p w:rsidR="00A77B3E">
      <w:r>
        <w:t>П Р И Г О В О Р</w:t>
      </w:r>
    </w:p>
    <w:p w:rsidR="00A77B3E">
      <w:r>
        <w:t>именем Российской Федерации</w:t>
      </w:r>
    </w:p>
    <w:p w:rsidR="00A77B3E">
      <w:r>
        <w:t>дата</w:t>
        <w:tab/>
        <w:tab/>
        <w:tab/>
        <w:tab/>
        <w:tab/>
        <w:tab/>
        <w:tab/>
        <w:tab/>
        <w:tab/>
        <w:t xml:space="preserve">     адрес</w:t>
      </w:r>
    </w:p>
    <w:p w:rsidR="00A77B3E"/>
    <w:p w:rsidR="00A77B3E">
      <w:r>
        <w:t xml:space="preserve">Мировой судья судебного участка № 91 Феодосийского судебного района (город республиканского значения Феодосия с подчиненной ему территорией) фио, </w:t>
      </w:r>
    </w:p>
    <w:p w:rsidR="00A77B3E">
      <w:r>
        <w:t>при секретаре судебного заседания фио</w:t>
      </w:r>
    </w:p>
    <w:p w:rsidR="00A77B3E">
      <w:r>
        <w:t>с участием государственного обвинителя – помощника прокурора адрес фио,</w:t>
      </w:r>
    </w:p>
    <w:p w:rsidR="00A77B3E">
      <w:r>
        <w:t xml:space="preserve">защитника подсудимого – адвоката фио, </w:t>
      </w:r>
    </w:p>
    <w:p w:rsidR="00A77B3E">
      <w:r>
        <w:t xml:space="preserve">подсудимого фио, </w:t>
      </w:r>
    </w:p>
    <w:p w:rsidR="00A77B3E">
      <w:r>
        <w:t>рассмотрев в открытом судебном заседании в общем порядке судебного разбирательства материалы уголовного дела в отношении:</w:t>
      </w:r>
    </w:p>
    <w:p w:rsidR="00A77B3E">
      <w:r>
        <w:t>фио, паспортные данные адрес, гражданина Российской Федерации, образование высшее, официально не работающего, холостого, не имеющего на иждивении малолетних и несовершеннолетних детей, не военнообязанного,  проживающего по адресу: адрес, адрес, ранее в силу ст. 86 УК РФ не судимого,</w:t>
      </w:r>
    </w:p>
    <w:p w:rsidR="00A77B3E">
      <w:r>
        <w:t xml:space="preserve">          обвиняемого в совершении преступления, предусмотренного ч. 1 ст. 119 УК РФ,</w:t>
      </w:r>
    </w:p>
    <w:p w:rsidR="00A77B3E"/>
    <w:p w:rsidR="00A77B3E">
      <w:r>
        <w:t>У С Т А Н О В И Л:</w:t>
      </w:r>
    </w:p>
    <w:p w:rsidR="00A77B3E"/>
    <w:p w:rsidR="00A77B3E">
      <w:r>
        <w:t>фио совершил угрозу убийством, если имелись основания опасаться осуществления этой угрозы, при следующих обстоятельствах:</w:t>
      </w:r>
    </w:p>
    <w:p w:rsidR="00A77B3E">
      <w:r>
        <w:t xml:space="preserve">дата, примерно в время, точное время в ходе дознания установить не представилось возможным, находясь в квартире № 45 расположенной по адресу: адрес, адрес, на почве неприязненных отношений, возникших во время конфликта между фио и фио осознавая общественную опасность своих действий и предвидя неизбежность наступления общественно-опасных последствий и желая их наступления, с целью запугивания последней и оказания на неё психического воздействия, порождая чувство страха, осознавая, что его действия будут восприняты фио как реальная угроза для жизни и здоровья, а также с целью вызвать у неё чувство тревоги и беспокойства за свою жизнь и здоровье, находясь в помещении кухни расположенной по адресу: адрес, адрес, подошел к фио спереди, и удерживая в правой руке хозяйственный нож, согласно заключения эксперта №390 от дата, нож «SANLIU», является ножом хозяйственным хозяйственно-бытового назначения, изготовленным заводским способом, соответствует требованиям ГОСТ Р телефон «Ножи хозяйственные и специальные. Общие технические условия» и к категории холодного оружия не относится, находясь на расстоянии не более одного метра от фио стал демонстрировать ей вышеуказанный хозяйственный нож со словами: «я тебя сейчас зарежу и убью».  </w:t>
      </w:r>
    </w:p>
    <w:p w:rsidR="00A77B3E">
      <w:r>
        <w:t>Высказанные фио в адрес фио угрозы убийством, подкрепленные демонстрацией хозяйственного ножа, с учетом обстановки, были восприняты фио реально, так как фио вел себя агрессивно, свои слова сопровождал действиями и демонстрацией хозяйственного ножа, а характер и содержание угроз в момент их произнесения создали однозначное представление у потерпевшей о возможных последствиях их реализации.</w:t>
      </w:r>
    </w:p>
    <w:p w:rsidR="00A77B3E">
      <w:r>
        <w:t>Совершая вышеуказанные незаконные действия, фио осознавал общественную опасность своих действий, предвидел неизбежность наступления общественно-опасных последствий в виде реального восприятия потерпевшим фио высказанных им угроз убийством в адрес последней, и желал наступления именно таких последствий.</w:t>
      </w:r>
    </w:p>
    <w:p w:rsidR="00A77B3E">
      <w:r>
        <w:t xml:space="preserve">В судебном разбирательстве подсудимый фио вину в инкриминированном ему преступлении не признал, однако показания, данные в ходе предварительного следствия подтвердил частично, а именно, что действительно дата  был словестный конфликт с потерпевшей фио, в ходе которого решил припугнуть фио, и для этого взял кухонный нож в руки, которым стал размахивать перед фио  Также допрошенный фио в судебном заседании пояснил, что не хотел навредить потерпевшей, он хотел чтобы она испытала чувство страха — не более того.  Кроме того, потерпевшая фио применяла к подсудимому физическое воздействие, вцепившись ногтями в его уши, тащила по квартире, чем причинила ему телесные повреждения. фио просил назначить наказание в виде штрафа, поскольку в настоящее время ухаживает за матерью, официально не трудоустроен.  </w:t>
      </w:r>
    </w:p>
    <w:p w:rsidR="00A77B3E">
      <w:r>
        <w:t>В судебном заседании защитник – адвокат фио просил возвратить материалы уголовного дела в порядке ст. 237 УПК РФ, поскольку обстоятельства дела не соответствуют действительности, а именно: показания свидетеля фио не отвечают действительности данного преступления, допросить в силу состояния здоровья свидетеля в настоящее время не представляется возможным, поэтому необходимо провести дополнительные процессуальные действия, для установления вины подсудимого фио</w:t>
      </w:r>
    </w:p>
    <w:p w:rsidR="00A77B3E">
      <w:r>
        <w:t>Государственный обвинитель возражал против удовлетворения ходатайства о возвращении уголовного дела прокурору, основания для возвращения уголовного дела в порядке ст. 237 УПК РФ в прокуратуру адрес отсутствуют.</w:t>
      </w:r>
    </w:p>
    <w:p w:rsidR="00A77B3E">
      <w:r>
        <w:t>Как следует из материалов уголовного дела, в обвинительном заключении указаны существо обвинения, место и время совершения инкриминируемого деяния, его способ, мотивы, цели, последствия, перечень доказательств, на которые ссылается обвинение.</w:t>
      </w:r>
    </w:p>
    <w:p w:rsidR="00A77B3E">
      <w:r>
        <w:t>Таким образом, вопреки доводам защитника, предусмотренных статьёй 237 УПК РФ оснований для возврата дела прокурору не имеется.</w:t>
      </w:r>
    </w:p>
    <w:p w:rsidR="00A77B3E">
      <w:r>
        <w:t>Виновность фио нашла свое подтверждение представленными стороной обвинения доказательствами в виде результатов проведенных по уголовному делу следственных действий, показаний потерпевшей, свидетеля, а также протоколами иных следственных действий, а именно:</w:t>
      </w:r>
    </w:p>
    <w:p w:rsidR="00A77B3E">
      <w:r>
        <w:t xml:space="preserve">Показаниями потерпевшей фио, оглашенными в порядке ст. 281 УПК РФ, установлено, что  по адресу: адрес, адрес, фио проживает у своей матери фио, сумма, с дата, до этого проживала на съёмном жилье. Также с матерью проживает фио родной брат, фио дата гр., который нигде не работает, ведёт антиобщественный образ жизни, злоупотребляет спиртными напитками. Проживают они в двухкомнатной квартире. В одной комнате проживает фио, а во второй комнате проживает фио и фио  </w:t>
      </w:r>
    </w:p>
    <w:p w:rsidR="00A77B3E">
      <w:r>
        <w:t xml:space="preserve"> дата, примерно в время, фио пришла с работы домой. В это время фио и фио находились дома. фио в тот момент находился в состоянии алкогольного опьянения, при этом курил сигареты внутри квартиры, это не понравилось фио и она сделала замечание фио в виду чего у фио с фио произошёл словесный конфликт. После конфликта фио успокоился и лёг спать в своей комнате.</w:t>
      </w:r>
    </w:p>
    <w:p w:rsidR="00A77B3E">
      <w:r>
        <w:t>дата, примерно в время, фио проснулся и начал ходить по квартире, при этом громко разговаривал, курил сигареты и шумел. От действий фио фио О.В. проснулась, и в свою очередь попросила фио чтобы он себя тише вёл, однако фио замечание фио разозлило, и фио начал высказывать в адрес фио грубую нецензурную брань.  После этого фио сказала фио что если он не успокоится то она вызовет полицию. Эта фраза фио разозлила ещё сильнее и он стал агрессивен по отношению к фио и фио решила вызвать полицию.  После чего фио пошла на кухню чтобы вызвать полицию со своего мобильного телефона. Находясь на кухне фио зашёл на кухню в одном из шкафчиков взял кухонный нож и держа нож своей правой руке и демонстрируя нож фио произнес фразу «я тебя сейчас зарежу и убью». В это время фио стояла в коридоре и видя происходящее начала кричать, фио  испугавшись побежала в комнату где проживает фио и фио где фио с целью обороны схватила костыль,  фио зашёл в комнату где находилась фио Хацановский А.В. держал нож в правой руке и шёл на фио Миненко О.В. испугавшись отбросила костыль в сторону после чего у фио с фио началась драка в ходе которой фио своей рукой выбила из руки фио нож, и он упал на пол. После чего фио накинулся на фио вцепился своими зубами фио за подбородок и начал кусать, от чего фио почувствовала сильную физическую боль, также в ходе борьбы фио своими зубами прокусил фио правую бровь от чего фио также испытывала сильную физическую боль. В ходе драки фио вырвалась от фио и выбежала из квартиры в подъезд, после этого быстро спустилась вниз и выбежала на улицу где позвонила в полицию. После чего ожидала наряд полиции на улице, в квартиру фио не возвращалась. После того как наряд полиции приехал фио была доставлена в больницу адрес для оказания медицинской помощи, после оказания всей необходимой помощи фио было написано заявление по данному факту. В настоящее время фио настаивает на привлечении фио к ответственности в соответствии с законодательством Российской Федерации (л.д. 35-36).</w:t>
      </w:r>
    </w:p>
    <w:p w:rsidR="00A77B3E">
      <w:r>
        <w:t xml:space="preserve">Показаниями свидетеля фио, оглашенными в порядке ст. 281 УПК РФ, установлено, что по вышеуказанному адресу: адрес, адрес, проживает на протяжении длительного времени со своим сыном фио дата гр., который нигде не работает, ведёт антиобщественный образ жизни, злоупотребляет спиртными напитками. С дата, с ними проживает дочь фио, дата гр. Проживают они в двухкомнатной квартире. В одной комнате проживает фио с фио а во второй комнате проживает фио  </w:t>
      </w:r>
    </w:p>
    <w:p w:rsidR="00A77B3E">
      <w:r>
        <w:t xml:space="preserve"> дата, примерно в время, фио пришла с работы домой. В это время фио и фио находились дома. фио в тот момент находился в состоянии алкогольного опьянения, это не понравилось фио и она ему сделала замечание, в виду чего у фио с фио произошёл словесный конфликт. После конфликта фио успокоился и лёг спать.</w:t>
      </w:r>
    </w:p>
    <w:p w:rsidR="00A77B3E">
      <w:r>
        <w:t>дата, примерно в время, фио проснулся и начал ходить по квартире, при этом пел песни, курил сигареты и шумел. фио делала фио неоднократные замечания, однако он никак не реагировал, и продолжал себя отвратительно вести. От действий фио проснулась фио которая спала в тот момент в другой комнате, и попросила фио чтобы он себя тише вёл, однако фио замечание фио разозлило, и фио начал высказывать в адрес фио грубую нецензурную брань.  После этого фио сказала фио что если он не успокоится то она вызовет полицию. Эта фраза фио разозлила ещё сильнее и он стал себя агрессивно вести по отношению к фио  После чего фио пошла на кухню чтобы вызвать полицию, а фио пошел следом за ней. Я в это время фио вышла из комнаты в коридор, и увидела, как на кухне фио держа и демонстрируя нож в своей руке произнес фразу в адрес фио «я тебя сейчас зарежу и убью». В это время фио видя происходящее, стоя в коридоре начала кричать на фио что бы он успокоился. фио испугавшись побежала в комнату, за ней следом побежал фио  Хацановский А.В. зашёл в комнату где находилась фио где между ними началась драка в ходе которой фио выбила из руки фио нож, и он упал на пол. После чего фио накинулся на фио вцепился своими зубами за подбородок фио и начал кусать, также в ходе борьбы фио своими зубами прокусил правую бровь фио В ходе драки фио вырвалась от фио и выбежала из квартиры в подъезд. Через некоторое время фио пришла домой с нарядом полиции. Сотрудники полиции с моего разрешения провели осмотр места происшествия, в моей квартире, в ходе которого изъяли вышеуказанный нож (л.д. 32).</w:t>
      </w:r>
    </w:p>
    <w:p w:rsidR="00A77B3E">
      <w:r>
        <w:t>Вина подсудимого фио в совершении преступления подтверждается также оглашенными и исследованными в ходе судебного заседания письменными доказательствами:</w:t>
      </w:r>
    </w:p>
    <w:p w:rsidR="00A77B3E">
      <w:r>
        <w:t>Заявлением фио о том, что дата, около время, фио находясь в квартире № 45 дома № 9 расположенного, по адрес, адрес, адрес, угрожал убийством. Данное заявление зарегистрировано по КУСП № 20268 от дата (л.д. 5);</w:t>
      </w:r>
    </w:p>
    <w:p w:rsidR="00A77B3E">
      <w:r>
        <w:t>Протоколом  осмотра места происшествия с фото таблицей от дата, в ходе которого с участием фио и фио осмотрена квартира № 45 дома № 9 расположенного, по адрес, адрес, адрес, где фио  указала на хронологию событий когда ей угрожал ножом фио (л.д. 7-12);</w:t>
      </w:r>
    </w:p>
    <w:p w:rsidR="00A77B3E">
      <w:r>
        <w:t>Заключением эксперта № 390 с фото таблицей от дата, согласно которого, нож «SANLIU», изъятый дата по адресу: адрес, адрес является ножом хозяйственным хозяйственно-бытового назначения, изготовленным заводским способом, соответствует требованиям ГОСТ Р телефон «Ножи хозяйственные и специальные. Общие технические условия» и к категории холодного оружия не относится  (л.д. 23-25);</w:t>
      </w:r>
    </w:p>
    <w:p w:rsidR="00A77B3E">
      <w:r>
        <w:t>Протоколом осмотра предметов от дата и фото таблица к нему, согласно которого в соответствии со ст.164, ч.1 ст.176 и ч.1-4 и 6 ст.177 УПК РФ, произведён осмотр картонной коробки серого цвета, на которой наклеен отрезок белой бумаги на котором имеется рукописный текст из чернила синего цвета «Изъято в ходе ОМП дата по адресу: адрес, адрес, кухонный нож с рукояткой черного цвета (л.д. 27-28)</w:t>
      </w:r>
    </w:p>
    <w:p w:rsidR="00A77B3E">
      <w:r>
        <w:t>Суд, исследовав имеющиеся доказательства, находит вину фио в совершении угрозы убийством, если имелись основания опасаться осуществления этой угрозы, что подтверждается последовательными показаниями потерпевшей, свидетеля, а также самого подсудимого фио и подтверждаются совокупностью других, исследованных письменных доказательств по уголовному делу.</w:t>
      </w:r>
    </w:p>
    <w:p w:rsidR="00A77B3E">
      <w:r>
        <w:t>Все показания суд признает допустимыми и достоверными, так как оснований для оговора подсудимого или умышленного искажения фактических обстоятельств дела судом не установлено, показания получены в рамках требований УПК РФ, в целом являются непротиворечивыми, согласуются не только между собой, но и с другими письменными доказательствами по делу и у суда не имеется оснований не доверять показаниям указанных лиц.</w:t>
      </w:r>
    </w:p>
    <w:p w:rsidR="00A77B3E">
      <w:r>
        <w:t>Все изложенные доказательства в своей совокупности приводят суд к убеждению о доказанности вины фио в совершении инкриминированного преступления.</w:t>
      </w:r>
    </w:p>
    <w:p w:rsidR="00A77B3E">
      <w:r>
        <w:t>С учетом изложенного, содеянное фио суд квалифицирует по ч. 1 ст. 119 УК РФ – угроза убийством, если имелись основания опасаться осуществления этой угрозы.</w:t>
      </w:r>
    </w:p>
    <w:p w:rsidR="00A77B3E">
      <w:r>
        <w:t>При назначении наказания суд исходит из положений статьи 43 УК РФ, руководствуется статьями 6, 60 УК РФ, в полной мере учитывает характер и степень общественной опасности совершённого преступления, отнесенного законодателем к категории небольшой тяжести, данные о личности подсудимого, его семейного, материального, имущественного положения, состояние его здоровья, а также влияние назначенного наказания на исправление подсудимого и на условия жизни его семьи, наличия по делу смягчающих наказание обстоятельств.</w:t>
      </w:r>
    </w:p>
    <w:p w:rsidR="00A77B3E">
      <w:r>
        <w:t>Совершенное фио преступление относится в соответствии с ч. 2 ст. 15 УК РФ к категории преступлений небольшой тяжести.</w:t>
      </w:r>
    </w:p>
    <w:p w:rsidR="00A77B3E">
      <w:r>
        <w:t>Согласно имеющихся в материалах уголовного дела сведений о личности подсудимого, фио по месту жительства участковым уполномоченным полиции характеризуется отрицательно, на учёте у врача-психиатра и врача-нарколога не состоит.</w:t>
      </w:r>
    </w:p>
    <w:p w:rsidR="00A77B3E">
      <w:r>
        <w:t xml:space="preserve">В соответствии со п. «и» ч. 1 ст. 61 УК РФ к обстоятельствам, смягчающие наказание фио, суд признает и в полной мере учитывает то, что фио активно способствовал раскрытию и расследованию преступления. </w:t>
      </w:r>
    </w:p>
    <w:p w:rsidR="00A77B3E">
      <w:r>
        <w:t xml:space="preserve">             Обстоятельств, отягчающих наказание подсудимому в соответствии со ст. 63 УК РФ, судом не установлено.</w:t>
      </w:r>
    </w:p>
    <w:p w:rsidR="00A77B3E">
      <w:r>
        <w:t>Согласно ч. 1.1 ст. 63 УК РФ судья (суд), назначающий наказание, в зависимости от характера и степени общественной опасности преступления, обстоятельств его совершения и личности виновного может признать отягчающим обстоятельством совершение преступления в состоянии опьянения, вызванном употреблением алкоголя, наркотических средств, психотропных веществ или их аналогов, новых потенциально опасных психоактивных веществ либо других одурманивающих веществ.</w:t>
      </w:r>
    </w:p>
    <w:p w:rsidR="00A77B3E">
      <w:r>
        <w:t>В соответствии с частью 1.1 статьи 63 УК РФ само по себе совершение преступления в состоянии опьянения, вызванном употреблением алкоголя, наркотических средств, психотропных веществ или их аналогов, новых потенциально опасных психоактивных веществ либо других одурманивающих веществ, не является основанием для признания такого состояния обстоятельством, отягчающим наказание.</w:t>
      </w:r>
    </w:p>
    <w:p w:rsidR="00A77B3E">
      <w:r>
        <w:t>Документального подтверждения указанного состояния опьянения подсудимого фио, вызванного употреблением алкоголя, при совершении преступления, в материалах уголовного дела не имеется. Следовательно, суд не может признать данное обстоятельство в качестве отягчающего, наказание подсудимому.</w:t>
      </w:r>
    </w:p>
    <w:p w:rsidR="00A77B3E">
      <w:r>
        <w:t>Учитывая необходимость соответствия характера и степени общественной опасности преступления, обстоятельств их совершения и личности виновного, учитывая влияние назначаемого наказания на исправление фио и на условия жизни его семьи, исходя из общих целей наказания, определенных ст. 43 УК РФ, руководствуясь принципом социальной справедливости, а также в целях исправления фио и предупреждения совершения им новых преступлений, суд приходит к выводу о необходимости назначения ему наказания в виде обязательных работ, предусмотренного санкцией статьи, что будет способствовать целям восстановления социальной справедливости, его исправлению и предупреждению совершения им новых преступлений.</w:t>
      </w:r>
    </w:p>
    <w:p w:rsidR="00A77B3E">
      <w:r>
        <w:t>Суд не усматривает каких-либо исключительных обстоятельств, дающих основания для применения подсудимому положений ст. 64 УК РФ, равно как суд не обсуждает возможность изменить категорию совершённого им преступления на менее тяжкую в силу положений ч. 6 ст. 15 УК РФ, поскольку менее тяжкой категории ст. 15 УК РФ не предусматривает.</w:t>
      </w:r>
    </w:p>
    <w:p w:rsidR="00A77B3E">
      <w:r>
        <w:t>Меру пресечения, в соответствии с ч. 1 ст. 110 УПК РФ, по вступлению приговора в законную силу надлежит отменить.</w:t>
      </w:r>
    </w:p>
    <w:p w:rsidR="00A77B3E">
      <w:r>
        <w:t>Согласно п. 1 ч. 2 ст. 131 УПК РФ суммы, выплачиваемые адвокату, участвующему в уголовном деле по назначению дознавателя, следователя или суда, являются процессуальными издержками.</w:t>
      </w:r>
    </w:p>
    <w:p w:rsidR="00A77B3E">
      <w:r>
        <w:t>В соответствии со ст. 316 УПК РФ процессуальные издержки – расходы, связанные с выплатой вознаграждения адвокату за оказание юридической помощи при участии в судебных заседаниях, подлежат возмещению за счет средств федерального бюджета.</w:t>
      </w:r>
    </w:p>
    <w:p w:rsidR="00A77B3E">
      <w:r>
        <w:t>Процессуальные издержки на основании ст.ст. 131,132 УПК РФ следует отнести за счет федерального бюджета.</w:t>
      </w:r>
    </w:p>
    <w:p w:rsidR="00A77B3E">
      <w:r>
        <w:t>Поскольку слушание уголовного дела осуществлялось в общем порядке, вина фио установлена, доказательства имущественной несостоятельности суду не представлены, поэтому с фио подлежит взысканию в доход федерального бюджета вознаграждение адвоката за участие в суде в размере сумма</w:t>
      </w:r>
    </w:p>
    <w:p w:rsidR="00A77B3E">
      <w:r>
        <w:t>Гражданский иск по делу не заявлен. Вопрос о  вещественных доказательствах разрешить в соответствии с требованиями УПК РФ.</w:t>
      </w:r>
    </w:p>
    <w:p w:rsidR="00A77B3E">
      <w:r>
        <w:t>Руководствуясь ст.ст. 303-304, 307-309, 316-317 УПК РФ, мировой судья, -</w:t>
      </w:r>
    </w:p>
    <w:p w:rsidR="00A77B3E"/>
    <w:p w:rsidR="00A77B3E">
      <w:r>
        <w:t>П Р И Г О В О Р И Л:</w:t>
      </w:r>
    </w:p>
    <w:p w:rsidR="00A77B3E"/>
    <w:p w:rsidR="00A77B3E">
      <w:r>
        <w:t>фио признать виновным в совершении преступления предусмотренного ч. 1 ст. 119 УК РФ, и назначить ему наказание в виде обязательных работ сроком на 250 (двести пятьдесят) часов.</w:t>
      </w:r>
    </w:p>
    <w:p w:rsidR="00A77B3E">
      <w:r>
        <w:t>Меру пресечения, избранную в отношении фио в виде обязательства о явке, оставить без изменения до вступления приговора в законную силу, после вступления приговора в законную силу – отменить.</w:t>
      </w:r>
    </w:p>
    <w:p w:rsidR="00A77B3E">
      <w:r>
        <w:t>Вещественное доказательство по делу:</w:t>
      </w:r>
    </w:p>
    <w:p w:rsidR="00A77B3E">
      <w:r>
        <w:t>- Хозяйственный нож,  переданный в камеру хранения вещественных доказательств ОМВД  России по адрес, согласно квитанции  № 2059 от дата  – уничтожить (л.д. 31).</w:t>
      </w:r>
    </w:p>
    <w:p w:rsidR="00A77B3E">
      <w:r>
        <w:t>В соответствии с п. 1 ч. 2 ст. 131 УПК РФ, признать сумму, выплаченную адвокату фио, участвующему в уголовном деле в качестве защитника по назначению, в сумме сумма, процессуальными издержками.</w:t>
      </w:r>
    </w:p>
    <w:p w:rsidR="00A77B3E">
      <w:r>
        <w:t>В соответствии с ч. 1, ч. 2 ст. 132 УПК РФ, взыскать с фио в доход федерального бюджета процессуальные издержки в сумме сумма</w:t>
      </w:r>
    </w:p>
    <w:p w:rsidR="00A77B3E">
      <w:r>
        <w:t>Приговор может быть обжалован и опротестован  в апелляционном порядке в Феодосийский городской суд адрес в течение 15 суток со дня его провозглашения через мирового судью судебного участка № 91 Феодосийского судебного района.</w:t>
      </w:r>
    </w:p>
    <w:p w:rsidR="00A77B3E">
      <w:r>
        <w:t>В случае подачи апелляционной жалобы, участники процесса вправе ходатайствовать о своем участии в рассмотрении уголовного дела судом апелляционной инстанции.</w:t>
      </w:r>
    </w:p>
    <w:p w:rsidR="00A77B3E"/>
    <w:p w:rsidR="00A77B3E">
      <w:r>
        <w:t>Мировой судья:                                                 /подпись/                                              фио</w:t>
      </w:r>
    </w:p>
    <w:p w:rsidR="00A77B3E"/>
    <w:p w:rsidR="00A77B3E">
      <w:r>
        <w:t>Копия верна:</w:t>
      </w:r>
    </w:p>
    <w:p w:rsidR="00A77B3E">
      <w:r>
        <w:t>Судья:                                Секретарь:</w:t>
      </w:r>
    </w:p>
    <w:p w:rsidR="00A77B3E"/>
    <w:p w:rsidR="00A77B3E"/>
    <w:p w:rsidR="00A77B3E">
      <w:r>
        <w:t>Приговор вступил в законную силу дата</w:t>
      </w:r>
    </w:p>
    <w:p w:rsidR="00A77B3E"/>
    <w:p w:rsidR="00A77B3E"/>
    <w:p w:rsidR="00A77B3E">
      <w:r>
        <w:t>Судья:                                Секретарь:</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