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5</w:t>
      </w:r>
    </w:p>
    <w:p w:rsidR="00A77B3E"/>
    <w:p w:rsidR="00A77B3E">
      <w:r>
        <w:tab/>
        <w:tab/>
        <w:tab/>
        <w:tab/>
        <w:tab/>
        <w:t xml:space="preserve">                                                </w:t>
      </w:r>
    </w:p>
    <w:p w:rsidR="00A77B3E">
      <w:r>
        <w:t xml:space="preserve">                                                                              УИД 91МS0091 – 01 – 2026 – 000412–50 </w:t>
      </w:r>
    </w:p>
    <w:p w:rsidR="00A77B3E">
      <w:r>
        <w:t xml:space="preserve"> дело № 1-91-6/2026</w:t>
      </w:r>
    </w:p>
    <w:p w:rsidR="00A77B3E"/>
    <w:p w:rsidR="00A77B3E">
      <w:r>
        <w:t>ПРИГОВОР</w:t>
      </w:r>
    </w:p>
    <w:p w:rsidR="00A77B3E">
      <w:r>
        <w:t>ИМЕНЕМ  РОССИЙСКОЙ  ФЕДЕРАЦИИ</w:t>
      </w:r>
    </w:p>
    <w:p w:rsidR="00A77B3E"/>
    <w:p w:rsidR="00A77B3E">
      <w:r>
        <w:t>адрес</w:t>
        <w:tab/>
        <w:tab/>
        <w:tab/>
        <w:t xml:space="preserve">                               дата</w:t>
      </w:r>
    </w:p>
    <w:p w:rsidR="00A77B3E"/>
    <w:p w:rsidR="00A77B3E">
      <w:r>
        <w:tab/>
        <w:t xml:space="preserve">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       при секретаре фио,    </w:t>
      </w:r>
    </w:p>
    <w:p w:rsidR="00A77B3E">
      <w:r>
        <w:t xml:space="preserve">       с участием государственного обвинителя – помощника прокурора адрес – фио,      </w:t>
      </w:r>
    </w:p>
    <w:p w:rsidR="00A77B3E">
      <w:r>
        <w:t xml:space="preserve">защитника – адвоката фио, представившего ордер № 90-01-2026-телефон от дата, </w:t>
      </w:r>
    </w:p>
    <w:p w:rsidR="00A77B3E">
      <w:r>
        <w:t>подсудимого фио фио, паспортные данные, гражданин Российской Федерации, зарегистрированный и проживающий по адресу: адрес,  образование среднее, женат, на иждивении трое несовершеннолетних детей; официально не трудоустроенный, военнообязанный, ранее судимый:</w:t>
      </w:r>
    </w:p>
    <w:p w:rsidR="00A77B3E">
      <w:r>
        <w:t xml:space="preserve">- дата осужден Ялтинским городским судом адрес по ч.1 ст.157, ч.1 ст.157 УК РФ на основании ч.2 ст.69 УК РФ к окончательному наказанию в виде 10 (десяти) месяцев исправительных работ с удержанием 5 % (пяти процентов) заработной платы осужденного в доход государства, дата снят с учета в связи с отбытием наказания, </w:t>
      </w:r>
    </w:p>
    <w:p w:rsidR="00A77B3E">
      <w:r>
        <w:t xml:space="preserve">           рассмотрев в открытом судебном заседании в общем порядке судебного разбирательства материалы уголовного дела в отношении фио фио, обвиняемого в совершении преступления, предусмотренного ч. 1 ст. 158 УК РФ,</w:t>
      </w:r>
    </w:p>
    <w:p w:rsidR="00A77B3E"/>
    <w:p w:rsidR="00A77B3E">
      <w:r>
        <w:t xml:space="preserve">    УСТАНОВИЛ:</w:t>
      </w:r>
    </w:p>
    <w:p w:rsidR="00A77B3E"/>
    <w:p w:rsidR="00A77B3E">
      <w:r>
        <w:t xml:space="preserve">Подсудимый фио совершил кражу, то есть тайное хищение чужого имущества, при следующих обстоятельствах: </w:t>
      </w:r>
    </w:p>
    <w:p w:rsidR="00A77B3E">
      <w:r>
        <w:t>дата в период времени с время до время, более точное время в ходе дознания установить не представилось возможным, фио, находясь в помещении магазина №479 наименование организации по адресу: адрес, адрес, пом. 2-Н сформировал свой преступный корыстный умысел, направленный на тайное хищение чужого имущества, и получения для себя незаконной материальной выгоды.</w:t>
      </w:r>
    </w:p>
    <w:p w:rsidR="00A77B3E">
      <w:r>
        <w:t>Осуществляя задуманное, фио, дата в период времени с время до время, более точное время в ходе дознания установить не представилось возможным, осознавая противоправный характер своих действий, предвидя наступление общественно опасных последствий и желая их наступления, находясь в магазине №479 наименование организации по адресу: адрес, адрес, пом. 2-Н, и осознавая, что его преступные действия остаются незамеченными для посторонних лиц, путем свободного доступа, тайно похитил со стеллажей имущество: яйцо куриное 10 шт. категория С-1 фасованное, в количестве 3 уп., стоимостью за упаковку сумма, общей стоимостью сумма по розничной цене с учетом НДС, сыр «Брест-Литовск Классический 45 %», массой сумма, в количестве 4 шт., стоимостью за 1 шт. сумма, общей стоимостью сумма по розничной цене с учетом НДС, масло сливочное «Джанкойское молоко Традиционное 82,5%» массой сумма в количестве 1 шт. стоимостью сумма по розничной цене с учетом НДС, колбаса «Вязанка Сливушка» вареная, массой сумма, в количестве 2 шт., стоимостью сумма за 1 шт. общей стоимостью сумма по розничной цене с учетом НДС, колбаса «Медвёдовские традиции Сальчичон» с/к полусух. срез вак/уп в количестве 1 шт. стоимостью сумма по розничной цене с учетом НДС, колбаса салями «Черкизово Астория» с/к вак/уп в количестве 1 шт. стоимостью сумма по розничной цене с учетом НДС, а всего имущества на общую сумму с учетом НДС в размере сумма, принадлежащего наименование организации, после чего с места преступления скрылся и похищенным распорядился по своему усмотрению, причинив тем самым наименование организации имущественный вред на вышеуказанную сумму.</w:t>
      </w:r>
    </w:p>
    <w:p w:rsidR="00A77B3E">
      <w:r>
        <w:t xml:space="preserve">Подсудимый  фио допрошенный в судебном заседании свою вину в инкриминируемом ему преступлении признал полностью, согласился с предъявленным ему обвинением и квалификацией его действий, в содеянном раскаивается, вред потерпевшему возместил в полном объеме. </w:t>
      </w:r>
    </w:p>
    <w:p w:rsidR="00A77B3E">
      <w:r>
        <w:t>Кроме признания вины подсудимым, его вина в совершении инкриминируемого преступления подтверждается следующими доказательствами:</w:t>
      </w:r>
    </w:p>
    <w:p w:rsidR="00A77B3E">
      <w:r>
        <w:t>В соответствии со ст. 281 УПК РФ, с согласия сторон из материалов дела были оглашены показания не явившегося представителя потерпевшего из которых следует, что дата, ему на мобильный телефон позвонил управляющий магазином №479 наименование организации фио, который сообщил о том, что в ходе отслеживания фактов хищений в магазине на системе видеонаблюдения был выявлен мужчина, одетый в серую куртку, серые спортивные штаны, черные кроссовки, на голове серый капюшон, на спине зеленый рюкзак, который дата в время зашел в помещение магазина №479 наименование организации, расположенного по адресу: адрес, адрес, пом.2-Н, где находясь в торговом зале в период времени с время до время со стеллажей совершил хищение имущества, а именно: яйцо куриное 10 шт. категория С-1 фасованное, в количестве 3 уп., стоимостью за упаковку сумма, общей стоимостью сумма по розничной цене с учетом НДС, сыр «Брест-Литовск Классический 45 %», массой сумма, в количестве 4 шт., стоимостью за 1 шт. сумма, общей стоимостью сумма по розничной цене с учетом НДС, масло сливочное «Джанкойское молоко Традиционное 82,5%» массой сумма в количестве 1 шт. стоимостью сумма по розничной цене с учетом НДС, колбаса «Вязанка Сливушка» вареная, массой сумма, в количестве 2 шт., стоимостью сумма за 1 шт. общей стоимостью сумма по розничной цене с учетом НДС, колбаса «Медвёдовские традиции Сальчичон» с/к полусух. срез вак/уп в количестве 1 шт. стоимостью сумма по розничной цене с учетом НДС, колбаса салями «Черкизово Астория» с/к вак/уп в количестве 1 шт. стоимостью сумма по розничной цене с учетом НДС, а всего имущества на общую сумму с учетом НДС в размере сумма, принадлежащего наименование организации, после чего в время, минуя кассовую зону, не оплатил товар и покинул помещение магазина. После чего была проведена инвентаризация товароматериальных ценностей в магазине №479 наименование организации. Так же фио добавил, что по данному факту им было написано заявление в ОМВД России по адрес.</w:t>
      </w:r>
    </w:p>
    <w:p w:rsidR="00A77B3E">
      <w:r>
        <w:t>В дальнейшем от сотрудников полиции ему стало известно, что мужчина, который похитил товар дата из торгового зала магазина №479 наименование организации является фио, паспортные данные Таким образом, в результате противоправных действий фио наименование организации был причинен незначительный имущественный вред на общую сумму сумма (Том 1 л.д. 32-33).</w:t>
      </w:r>
    </w:p>
    <w:p w:rsidR="00A77B3E">
      <w:r>
        <w:t>В соответствии со ст. 281 УПК РФ, с согласия сторон из материалов дела были оглашены показания не явившегося свидетеля фио, из которых следует, что дата в ходе отслеживания фактов хищений в магазине на системе видеонаблюдения был выявлен мужчина, одетый в серую куртку, серые спортивные штаны, черные кроссовки, на голове серый капюшон, на спине зеленый рюкзак, который дата в время зашел в помещение магазина №479 наименование организации, расположенного по адресу: адрес, адрес, пом.2-Н, где находясь в торговом зале со стеллажей совершил хищение имущества, а именно: яйцо куриное 10 шт. категория С-1 фасованное, в количестве 3 уп., стоимостью за упаковку сумма, общей стоимостью сумма по розничной цене с учетом НДС, сыр «Брест-Литовск Классический 45 %», массой сумма, в количестве 4 шт., стоимостью за 1 шт. сумма, общей стоимостью сумма по розничной цене с учетом НДС, масло сливочное «Джанкойское молоко Традиционное 82,5%» массой сумма в количестве 1 шт. стоимостью сумма по розничной цене с учетом НДС, колбаса «Вязанка Сливушка» вареная, массой сумма, в количестве 2 шт., стоимостью сумма за 1 шт. общей стоимостью сумма по розничной цене с учетом НДС, колбаса «Медвёдовские традиции Сальчичон» с/к полусух. срез вак/уп в количестве 1 шт. стоимостью сумма по розничной цене с учетом НДС, колбаса салями «Черкизово Астория» с/к вак/уп в количестве 1 шт. стоимостью сумма по розничной цене с учетом НДС, а всего имущества на общую сумму с учетом НДС в размере сумма, принадлежащего наименование организации. После чего была проведена инвентаризация товароматериальных ценностей в магазине №479 наименование организации. Так же мною было написано заявление в ОМВД России по адрес и доложено руководству наименование организации.</w:t>
      </w:r>
    </w:p>
    <w:p w:rsidR="00A77B3E">
      <w:r>
        <w:t xml:space="preserve">В дальнейшем от сотрудников полиции ему стало известно, что мужчина, который похитил товар дата из торгового зала магазина №479 наименование организации является фио, паспортные данные Таким образом, в результате противоправных действий фио наименование организации был причинен незначительный имущественный вред на общую сумму сумма. (Том 1 л.д. 36-38).          </w:t>
      </w:r>
    </w:p>
    <w:p w:rsidR="00A77B3E">
      <w:r>
        <w:t>Кроме того, вина фио подтверждается материалами дела:</w:t>
      </w:r>
    </w:p>
    <w:p w:rsidR="00A77B3E">
      <w:r>
        <w:t xml:space="preserve">- заявлением о преступлении от дата от управляющего магазином №479 фио (Том 1 л.д. 5); </w:t>
      </w:r>
    </w:p>
    <w:p w:rsidR="00A77B3E">
      <w:r>
        <w:t xml:space="preserve">- протоколом осмотра места происшествия и фото-таблица к нему от дата, согласно которого был произведен осмотр торгового помещения магазина №479 наименование организации. В ходе осмотра был изъят: CD-диск с фрагментами видеозаписей, помещенные в бумажный конверт белого цвета (Том 1 л.л. 7-13); </w:t>
      </w:r>
    </w:p>
    <w:p w:rsidR="00A77B3E">
      <w:r>
        <w:t>- сличительной ведомостью №38-телефон, согласно которой при инвентаризации было установлено отсутствие товара: яйцо куриное 10 шт. категория С-1 фасованное, в количестве 3 уп., стоимостью за упаковку сумма, общей стоимостью сумма по розничной цене с учетом НДС, сыр «Брест-Литовск Классический 45 %», массой сумма, в количестве 4 шт., стоимостью за 1 шт. сумма, общей стоимостью сумма по розничной цене с учетом НДС, масло сливочное «Джанкойское молоко Традиционное 82,5%» массой сумма в количестве 1 шт. стоимостью сумма по розничной цене с учетом НДС, колбаса «Вязанка Сливушка» вареная, массой сумма, в количестве 2 шт., стоимостью сумма за 1 шт. общей стоимостью сумма по розничной цене с учетом НДС, колбаса «Медвёдовские традиции Сальчичон» с/к полусух. срез вак/уп в количестве 1 шт. стоимостью сумма по розничной цене с учетом НДС, колбаса салями «Черкизово Астория» с/к вак/уп в количестве 1 шт. стоимостью сумма по розничной цене с учетом НДС, а всего имущества на общую сумму с учетом НДС в размере сумма, принадлежащего наименование организации. (Том 1 л.д. 14);</w:t>
      </w:r>
    </w:p>
    <w:p w:rsidR="00A77B3E">
      <w:r>
        <w:t>- протоколом осмотра предметов и фото-таблица к нему от дата (Том 1 л.д. 54-59).</w:t>
      </w:r>
    </w:p>
    <w:p w:rsidR="00A77B3E">
      <w:r>
        <w:t>С учетом вышеуказанных обстоятельств, суд приходит к выводу, что обвинение, с которым согласился подсудимый законно и обоснованно, подтверждается указанными в обвинительном акте доказательствами. Относимость, допустимость и достоверность доказательств участниками процесса оспорены не были, они собраны в рамках возбужденного уголовного дела без существенных нарушений уголовно-процессуального закона, а поэтому в совокупности позволяют постановить обвинительный приговор по делу.</w:t>
      </w:r>
    </w:p>
    <w:p w:rsidR="00A77B3E">
      <w:r>
        <w:t>Суд считает доказанным, что деяния, в совершении которого обвиняется подсудимый, имело место, совершено подсудимым и фио виновен в его  совершении.</w:t>
      </w:r>
    </w:p>
    <w:p w:rsidR="00A77B3E">
      <w:r>
        <w:t xml:space="preserve"> Действия подсудимого суд квалифицирует ч. 1 по ст. 158  УК РФ, поскольку установлено, что фио при указанных в обвинительном акте обстоятельствах  совершил кражу, то есть тайное хищение чужого имущества.</w:t>
      </w:r>
    </w:p>
    <w:p w:rsidR="00A77B3E">
      <w:r>
        <w:t xml:space="preserve">Обсуждая вопрос о виде и мере наказания подсудимому фио за совершённое им преступление, суд руководствуется положениями ст. 60 УК РФ,   ст. 62 УК РФ,   исходит из принципа справедливости наказания, необходимости достичь целей наказания, принимает во внимание влияние назначенного наказания на исправление осужденного и на условия жизни его семьи, а также учитывает следующие обстоятельства. </w:t>
      </w:r>
    </w:p>
    <w:p w:rsidR="00A77B3E">
      <w:r>
        <w:t xml:space="preserve">фио совершено преступное деяние, которое в соответствии с положениями ст. 15 УК РФ по характеру и степени общественной опасности относится к преступлению небольшой тяжести, что исключает возможность   изменить категорию совершённого  подсудимым преступления на менее тяжкую в силу положений ч. 6 ст. 15 УК РФ. </w:t>
      </w:r>
    </w:p>
    <w:p w:rsidR="00A77B3E">
      <w:r>
        <w:t xml:space="preserve">Согласно имеющихся в материалах уголовного дела сведений о личности подсудимого фио  установлено, что по месту характеризуется положительно, на учете у врача-нарколога не состоит.  </w:t>
      </w:r>
    </w:p>
    <w:p w:rsidR="00A77B3E">
      <w:r>
        <w:t>При назначении подсудимому вида и размера наказания, суд учитывает требования ст.ст. 6, 60 УК РФ о характере и степени общественной опасности содеянного, данные о личности виновного, обстоятельства, смягчающие наказание, влияние наказания на его исправление и на условия жизни его семьи.</w:t>
      </w:r>
    </w:p>
    <w:p w:rsidR="00A77B3E">
      <w:r>
        <w:t xml:space="preserve">В качестве обстоятельств, смягчающих наказание подсудимому фио, суд в соответствии с п. «г, и, к» ч. 1 ст. 61 УК РФ учитывает: наличие малолетних детей, возмещение имущественного ущерба потерпевшему, причиненного в результате преступления.    </w:t>
      </w:r>
    </w:p>
    <w:p w:rsidR="00A77B3E">
      <w:r>
        <w:t>В соответствии с ч. 2 ст. 61 УК РФ – полное признание вины, раскаяние в содеянном.</w:t>
      </w:r>
    </w:p>
    <w:p w:rsidR="00A77B3E">
      <w:r>
        <w:t>Обстоятельств, отягчающих наказание, в соответствии со ст. 63 УК РФ, судом не установлено.</w:t>
      </w:r>
    </w:p>
    <w:p w:rsidR="00A77B3E">
      <w:r>
        <w:t>Ввиду изложенного, принимая во внимание и учитывая характер и степень общественной опасности совершенного преступления против собственности, которое в силу ч. 2 ст. 15 УК РФ относится к категории преступлений небольшой тяжести, учитывая влияние назначенного наказания на исправление осужденного и обстоятельств содеянного, личность подсудимого, с учетом положения санкций ч. 1 ст. 158 УК РФ, суд приходит к выводу о назначении наказания в виде штрафа.</w:t>
      </w:r>
    </w:p>
    <w:p w:rsidR="00A77B3E">
      <w:r>
        <w:t>Назначение наказание в виде штрафа суд полагает целесообразным в виду материального положения подсудимого, на иждивении находятся малолетние дети, материальный ущерб потерпевшему возмещен в полном объеме.</w:t>
      </w:r>
    </w:p>
    <w:p w:rsidR="00A77B3E">
      <w:r>
        <w:t>По материалам дела отсутствуют исключительные обстоятельства, связанные с целями и мотивами преступления, существенно уменьшающие степень общественной опасности преступления, дающих основание для назначения осужденному более мягкого наказания, предусмотренного соответствующим уголовным законом, с применением ст. 64 УК РФ.</w:t>
      </w:r>
    </w:p>
    <w:p w:rsidR="00A77B3E">
      <w:r>
        <w:t>Суд полагает, что именно наказание в виде штрафа является достаточным и необходимым для исправления подсудимого, является справедливым и соответствует требованиям ст.ст. 6, 43 УК РФ.</w:t>
      </w:r>
    </w:p>
    <w:p w:rsidR="00A77B3E">
      <w:r>
        <w:t xml:space="preserve">До вступления приговора суда в законную силу меру пресечения фио в виде обязательства о явке – оставить без изменения. </w:t>
      </w:r>
    </w:p>
    <w:p w:rsidR="00A77B3E">
      <w:r>
        <w:t>Меру пресечения, в соответствии с ч. 1 ст. 110 УПК РФ, по вступлению приговора в законную силу надлежит отменить.</w:t>
      </w:r>
    </w:p>
    <w:p w:rsidR="00A77B3E">
      <w:r>
        <w:t>Вопрос о вещественных доказательствах подлежит рассмотрению в порядке ст. 81 УПК РФ.</w:t>
      </w:r>
    </w:p>
    <w:p w:rsidR="00A77B3E">
      <w:r>
        <w:t>В соответствии с п. 1 ч. 2 ст. 131 УПК РФ, суммы, выплаченные адвокату,   участвовавшему в уголовном деле в качестве защитника по назначению на стадии судебного разбирательства в сумме сумма, подлежат признанию процессуальными издержками, отнести за счет федерального бюджета.</w:t>
      </w:r>
    </w:p>
    <w:p w:rsidR="00A77B3E">
      <w:r>
        <w:t>Учитывая, что уголовное дело было рассмотрено в общем порядке судебного разбирательства процессуальные издержки подлежат   взысканию  с осужденного. Оснований для освобождения фио от уплаты процессуальных издержек судом не установлено.</w:t>
      </w:r>
    </w:p>
    <w:p w:rsidR="00A77B3E">
      <w:r>
        <w:t xml:space="preserve"> В соответствии со ст.ст. 131, 132 УПК РФ процессуальные издержки в сумме сумма, подлежат взысканию с подсудимого фио </w:t>
      </w:r>
    </w:p>
    <w:p w:rsidR="00A77B3E">
      <w:r>
        <w:t xml:space="preserve">Гражданский иск заявлен не был. </w:t>
      </w:r>
    </w:p>
    <w:p w:rsidR="00A77B3E">
      <w:r>
        <w:t>Вопрос о вещественных доказательствах подлежит рассмотрению в порядке ст. 81 УПК РФ.</w:t>
      </w:r>
    </w:p>
    <w:p w:rsidR="00A77B3E">
      <w:r>
        <w:t>Руководствуясь ст.ст. 303-304, 307-309, 316-317 УПК РФ, мировой судья, -</w:t>
      </w:r>
    </w:p>
    <w:p w:rsidR="00A77B3E"/>
    <w:p w:rsidR="00A77B3E"/>
    <w:p w:rsidR="00A77B3E">
      <w:r>
        <w:t>П Р И Г О В О Р И Л:</w:t>
      </w:r>
    </w:p>
    <w:p w:rsidR="00A77B3E"/>
    <w:p w:rsidR="00A77B3E">
      <w:r>
        <w:t>фио фио признать виновным в совершении преступления, предусмотренного ч. 1 ст. 158 УК РФ и назначить ему наказание в виде штрафа в размере сумма.</w:t>
      </w:r>
    </w:p>
    <w:p w:rsidR="00A77B3E">
      <w:r>
        <w:t xml:space="preserve">Реквизиты для перечисления денежных средств, подлежащих оплате штрафа в качестве основного вида уголовного наказания: </w:t>
      </w:r>
    </w:p>
    <w:p w:rsidR="00A77B3E">
      <w:r>
        <w:t>Получатель: УФК по адрес (ОМВД России по адрес, л/сч 04751А92680)</w:t>
      </w:r>
    </w:p>
    <w:p w:rsidR="00A77B3E">
      <w:r>
        <w:t xml:space="preserve">БИК: телефон </w:t>
      </w:r>
    </w:p>
    <w:p w:rsidR="00A77B3E">
      <w:r>
        <w:t>Отделение адрес</w:t>
      </w:r>
    </w:p>
    <w:p w:rsidR="00A77B3E">
      <w:r>
        <w:t>к/сч 40102810645370000035</w:t>
      </w:r>
    </w:p>
    <w:p w:rsidR="00A77B3E">
      <w:r>
        <w:t>р/сч 03100643000000017500</w:t>
      </w:r>
    </w:p>
    <w:p w:rsidR="00A77B3E">
      <w:r>
        <w:t>ИНН получателя: телефон</w:t>
      </w:r>
    </w:p>
    <w:p w:rsidR="00A77B3E">
      <w:r>
        <w:t xml:space="preserve">КПП получателя: телефон, ОКТМО: телефон, </w:t>
      </w:r>
    </w:p>
    <w:p w:rsidR="00A77B3E">
      <w:r>
        <w:t>КБК: 188 11603125019000140, УИН: 188 58226011220000475</w:t>
      </w:r>
    </w:p>
    <w:p w:rsidR="00A77B3E">
      <w:r>
        <w:t xml:space="preserve">До вступления приговора суда в законную силу меру пресечения фио в виде обязательства о явке – оставить без изменения. </w:t>
      </w:r>
    </w:p>
    <w:p w:rsidR="00A77B3E">
      <w:r>
        <w:t>Меру пресечения, в соответствии с ч. 1 ст. 110 УПК РФ, по вступлению приговора в законную силу надлежит отменить.</w:t>
      </w:r>
    </w:p>
    <w:p w:rsidR="00A77B3E">
      <w:r>
        <w:t>Вещественное доказательство по делу: СD-R диск, согласно   ч. 3 ст.  81 УПК РФ, хранить в материалах дела (Том 1 л.д. 61).</w:t>
      </w:r>
    </w:p>
    <w:p w:rsidR="00A77B3E">
      <w:r>
        <w:t>В соответствии с ч. 10 ст. 316, ст.ст. 131, 132 УПК РФ, процессуальные издержки в сумме сумма, выплаченные адвокату фио отнести за счет средств федерального бюджета.</w:t>
      </w:r>
    </w:p>
    <w:p w:rsidR="00A77B3E">
      <w:r>
        <w:t>Выплатить за счет средств федерального бюджета адвокату фио процессуальные издержки на стадии судебного разбирательства в сумме сумма.</w:t>
      </w:r>
    </w:p>
    <w:p w:rsidR="00A77B3E">
      <w:r>
        <w:t xml:space="preserve">Взыскать с осужденного фио фио в доход федерального бюджета процессуальные издержки в размере сумма. </w:t>
      </w:r>
    </w:p>
    <w:p w:rsidR="00A77B3E">
      <w:r>
        <w:t>Приговор может быть обжалован и опротестован  в апелляционном порядке в Феодосийский городской суд адрес в течение 15 суток со дня его провозглашения через мирового судью судебного участка № 91 Феодосийского судебного района.</w:t>
      </w:r>
    </w:p>
    <w:p w:rsidR="00A77B3E">
      <w:r>
        <w:t>В случае подачи апелляционной жалобы, участники процесса вправе ходатайствовать о своем участии в рассмотрении уголовного дела судом апелляционной инстанции.</w:t>
      </w:r>
    </w:p>
    <w:p w:rsidR="00A77B3E"/>
    <w:p w:rsidR="00A77B3E"/>
    <w:p w:rsidR="00A77B3E">
      <w:r>
        <w:t>Мировой судья:                                         /подпись/                                         фио</w:t>
      </w:r>
    </w:p>
    <w:p w:rsidR="00A77B3E"/>
    <w:p w:rsidR="00A77B3E">
      <w:r>
        <w:t>Копия верна:</w:t>
      </w:r>
    </w:p>
    <w:p w:rsidR="00A77B3E">
      <w:r>
        <w:t>Судья:                                Секретарь:</w:t>
      </w:r>
    </w:p>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