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36087">
      <w:pPr>
        <w:ind w:left="-567" w:firstLine="425"/>
        <w:jc w:val="both"/>
      </w:pPr>
    </w:p>
    <w:p w:rsidR="00A77B3E" w:rsidP="00336087">
      <w:pPr>
        <w:ind w:left="-567" w:firstLine="425"/>
        <w:jc w:val="both"/>
      </w:pPr>
    </w:p>
    <w:p w:rsidR="00A77B3E" w:rsidP="00336087">
      <w:pPr>
        <w:ind w:left="-567" w:firstLine="425"/>
        <w:jc w:val="right"/>
      </w:pPr>
      <w:r>
        <w:t>Дело № 1-91-34/2019</w:t>
      </w:r>
    </w:p>
    <w:p w:rsidR="00A77B3E" w:rsidP="00336087">
      <w:pPr>
        <w:ind w:left="-567" w:firstLine="425"/>
        <w:jc w:val="center"/>
      </w:pPr>
      <w:r>
        <w:t>ПОСТАНОВЛЕНИЕ</w:t>
      </w:r>
    </w:p>
    <w:p w:rsidR="00A77B3E" w:rsidP="00336087">
      <w:pPr>
        <w:ind w:left="-567" w:firstLine="425"/>
        <w:jc w:val="both"/>
      </w:pPr>
      <w:r>
        <w:t xml:space="preserve"> </w:t>
      </w:r>
    </w:p>
    <w:p w:rsidR="00A77B3E" w:rsidP="00336087">
      <w:pPr>
        <w:ind w:left="-567" w:firstLine="425"/>
        <w:jc w:val="both"/>
      </w:pPr>
      <w:r>
        <w:t>12 сентября  2019 года</w:t>
      </w:r>
      <w:r>
        <w:tab/>
      </w:r>
      <w:r>
        <w:tab/>
      </w:r>
      <w:r>
        <w:tab/>
        <w:t xml:space="preserve">                                          г. Феодосия</w:t>
      </w:r>
    </w:p>
    <w:p w:rsidR="00A77B3E" w:rsidP="00336087">
      <w:pPr>
        <w:ind w:left="-567" w:firstLine="425"/>
        <w:jc w:val="both"/>
      </w:pPr>
    </w:p>
    <w:p w:rsidR="00A77B3E" w:rsidP="00336087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            </w:t>
      </w:r>
    </w:p>
    <w:p w:rsidR="00A77B3E" w:rsidP="00336087">
      <w:pPr>
        <w:ind w:left="-567" w:firstLine="425"/>
        <w:jc w:val="both"/>
      </w:pPr>
      <w:r>
        <w:t xml:space="preserve"> при помощнике мирового судьи </w:t>
      </w:r>
      <w:r>
        <w:t>фио</w:t>
      </w:r>
      <w:r>
        <w:t xml:space="preserve">,  </w:t>
      </w:r>
    </w:p>
    <w:p w:rsidR="00A77B3E" w:rsidP="00336087">
      <w:pPr>
        <w:ind w:left="-567" w:firstLine="425"/>
        <w:jc w:val="both"/>
      </w:pPr>
      <w:r>
        <w:t xml:space="preserve">с участием государственного обвинителя –   помощника   прокурора г. Феодосии  </w:t>
      </w:r>
      <w:r>
        <w:t>фио</w:t>
      </w:r>
      <w:r>
        <w:t xml:space="preserve">., </w:t>
      </w:r>
    </w:p>
    <w:p w:rsidR="00A77B3E" w:rsidP="00336087">
      <w:pPr>
        <w:ind w:left="-567" w:firstLine="425"/>
        <w:jc w:val="both"/>
      </w:pPr>
      <w:r>
        <w:t xml:space="preserve">защитника: адвоката </w:t>
      </w:r>
      <w:r>
        <w:t>фио</w:t>
      </w:r>
      <w:r>
        <w:t xml:space="preserve">, представившей ордер № 75 от дата, </w:t>
      </w:r>
    </w:p>
    <w:p w:rsidR="00A77B3E" w:rsidP="00336087">
      <w:pPr>
        <w:ind w:left="-567" w:firstLine="425"/>
        <w:jc w:val="both"/>
      </w:pPr>
      <w:r>
        <w:t xml:space="preserve">подсудимой </w:t>
      </w:r>
      <w:r>
        <w:t>фио</w:t>
      </w:r>
      <w:r>
        <w:t xml:space="preserve">, </w:t>
      </w:r>
    </w:p>
    <w:p w:rsidR="00A77B3E" w:rsidP="00336087">
      <w:pPr>
        <w:ind w:left="-567" w:firstLine="425"/>
        <w:jc w:val="both"/>
      </w:pPr>
      <w:r>
        <w:t>рассмотрев в открытом судебном заседании уголовное дело по обвинению:</w:t>
      </w:r>
    </w:p>
    <w:p w:rsidR="00A77B3E" w:rsidP="00336087">
      <w:pPr>
        <w:ind w:left="-567" w:firstLine="425"/>
        <w:jc w:val="both"/>
      </w:pPr>
      <w:r>
        <w:t>фио</w:t>
      </w:r>
      <w:r>
        <w:t>, паспортные данные,  гражданки Российской Федерации,   образование среднее, официально не трудоуст</w:t>
      </w:r>
      <w:r>
        <w:t xml:space="preserve">роенной, не замужем,  имеющей на иждивении пятерых малолетних  детей, не военнообязанной,  зарегистрированной и проживающей по адресу: Республика Крым, г. Феодосия, адрес,   ранее не судимой,     </w:t>
      </w:r>
    </w:p>
    <w:p w:rsidR="00A77B3E" w:rsidP="00336087">
      <w:pPr>
        <w:ind w:left="-567" w:firstLine="425"/>
        <w:jc w:val="both"/>
      </w:pPr>
      <w:r>
        <w:t>обвиняемой в совершении преступления, предусмотренного ч. 1</w:t>
      </w:r>
      <w:r>
        <w:t xml:space="preserve"> ст. 158 УК РФ,   </w:t>
      </w:r>
    </w:p>
    <w:p w:rsidR="00A77B3E" w:rsidP="00336087">
      <w:pPr>
        <w:ind w:left="-567" w:firstLine="425"/>
        <w:jc w:val="center"/>
      </w:pPr>
      <w:r>
        <w:t>У С Т А Н О В И Л:</w:t>
      </w:r>
    </w:p>
    <w:p w:rsidR="00A77B3E" w:rsidP="00336087">
      <w:pPr>
        <w:ind w:left="-567" w:firstLine="425"/>
        <w:jc w:val="both"/>
      </w:pPr>
      <w:r>
        <w:t xml:space="preserve">        </w:t>
      </w:r>
      <w:r>
        <w:t>фио</w:t>
      </w:r>
      <w:r>
        <w:t xml:space="preserve"> обвиняется в  совершении преступления,  предусмотренного  ч. 1 ст. 158 УК РФ  –  кража, то есть тайное хищение чужого имущества, при следующих обстоятельствах.</w:t>
      </w:r>
    </w:p>
    <w:p w:rsidR="00A77B3E" w:rsidP="00336087">
      <w:pPr>
        <w:ind w:left="-567" w:firstLine="425"/>
        <w:jc w:val="both"/>
      </w:pPr>
      <w:r>
        <w:t xml:space="preserve">        </w:t>
      </w:r>
      <w:r>
        <w:t>фио</w:t>
      </w:r>
      <w:r>
        <w:t xml:space="preserve"> дата примерно в время    находясь</w:t>
      </w:r>
      <w:r>
        <w:t xml:space="preserve"> на пляже напротив дома № 6, расположенном по адресу:    адрес  в адрес, г. Феодосии, Республики Крым, имея   умысел на тайное хищение чужого имущества, из корыстных побуждений, осознавая противоправный характер и общественную опасность своих действий, пре</w:t>
      </w:r>
      <w:r>
        <w:t>двидя неизбежность наступления общественно опасных последствий в виде причинения имущественного ущерба, тайно   похитила  из рюкзака, находящегося на пляже, мобильный телефон «</w:t>
      </w:r>
      <w:r>
        <w:t>Xiaomi</w:t>
      </w:r>
      <w:r>
        <w:t xml:space="preserve">» </w:t>
      </w:r>
      <w:r>
        <w:t>Redmi</w:t>
      </w:r>
      <w:r>
        <w:t xml:space="preserve"> 3s». Своими преступными действиями </w:t>
      </w:r>
      <w:r>
        <w:t>фио</w:t>
      </w:r>
      <w:r>
        <w:t xml:space="preserve"> причинила несовершеннолетне</w:t>
      </w:r>
      <w:r>
        <w:t xml:space="preserve">й потерпевшей  </w:t>
      </w:r>
      <w:r>
        <w:t>фио</w:t>
      </w:r>
      <w:r>
        <w:t xml:space="preserve"> материальный ущерб на   сумму сумма.</w:t>
      </w:r>
    </w:p>
    <w:p w:rsidR="00A77B3E" w:rsidP="00336087">
      <w:pPr>
        <w:ind w:left="-567" w:firstLine="425"/>
        <w:jc w:val="both"/>
      </w:pPr>
      <w:r>
        <w:t xml:space="preserve">Действия </w:t>
      </w:r>
      <w:r>
        <w:t>фио</w:t>
      </w:r>
      <w:r>
        <w:t xml:space="preserve"> органом дознания квалифицированы по      ч. 1 ст. 158 УК РФ.</w:t>
      </w:r>
    </w:p>
    <w:p w:rsidR="00A77B3E" w:rsidP="00336087">
      <w:pPr>
        <w:ind w:left="-567" w:firstLine="425"/>
        <w:jc w:val="both"/>
      </w:pPr>
      <w:r>
        <w:t xml:space="preserve">       Согласно ст. 49 Конституции Российской Федерации, виновность лица может быть установлена только приговором суда, в виду</w:t>
      </w:r>
      <w:r>
        <w:t xml:space="preserve"> чего, мировым судьёй не устанавливается виновность подсудимой.</w:t>
      </w:r>
    </w:p>
    <w:p w:rsidR="00A77B3E" w:rsidP="00336087">
      <w:pPr>
        <w:ind w:left="-567" w:firstLine="425"/>
        <w:jc w:val="both"/>
      </w:pPr>
      <w:r>
        <w:t xml:space="preserve">     Защитник подсудимой  в ходе судебного разбирательства заявила  ходатайство о прекращении уголовного дела с применением меры уголовно – правового характера в виде судебного штрафа. </w:t>
      </w:r>
    </w:p>
    <w:p w:rsidR="00A77B3E" w:rsidP="00336087">
      <w:pPr>
        <w:ind w:left="-567" w:firstLine="425"/>
        <w:jc w:val="both"/>
      </w:pPr>
      <w:r>
        <w:t>В суде</w:t>
      </w:r>
      <w:r>
        <w:t>бном заседании подсудимая свою вину в инкриминируемом  ей  преступлении признала  полностью, согласилась с предъявленным  обвинением  и квалификацией её действий, а также поддержала ходатайство своего защитника.</w:t>
      </w:r>
    </w:p>
    <w:p w:rsidR="00A77B3E" w:rsidP="00336087">
      <w:pPr>
        <w:ind w:left="-567" w:firstLine="425"/>
        <w:jc w:val="both"/>
      </w:pPr>
      <w:r>
        <w:t>Государственный обвинитель не возражал  прот</w:t>
      </w:r>
      <w:r>
        <w:t xml:space="preserve">ив прекращения уголовного дела с применением меры уголовно – правового характера в виде судебного штрафа. </w:t>
      </w:r>
    </w:p>
    <w:p w:rsidR="00A77B3E" w:rsidP="00336087">
      <w:pPr>
        <w:ind w:left="-567" w:firstLine="425"/>
        <w:jc w:val="both"/>
      </w:pPr>
      <w:r>
        <w:t>Несовершеннолетняя потерпевшая и ее законный представитель в судебное заседание не явились, уведомлены надлежащим образом, просили рассмотреть дело в</w:t>
      </w:r>
      <w:r>
        <w:t xml:space="preserve"> их отсутствие, законный представитель суду сообщил, что гражданский иск заявлять не намерен, материальный ущерб потерпевшей возмещен полностью. </w:t>
      </w:r>
    </w:p>
    <w:p w:rsidR="00A77B3E" w:rsidP="00336087">
      <w:pPr>
        <w:ind w:left="-567" w:firstLine="425"/>
        <w:jc w:val="both"/>
      </w:pPr>
      <w:r>
        <w:t>Подсудимой  в судебном заседании после разъяснения ей  оснований и порядка освобождения от уголовной ответстве</w:t>
      </w:r>
      <w:r>
        <w:t>нности в связи  с применением меры уголовно – правового характера в виде судебного штрафа, а также разъяснения, что она  вправе возражать против прекращения уголовного дела по этому не реабилитирующему её  основанию, выразила  согласие на прекращение уголо</w:t>
      </w:r>
      <w:r>
        <w:t>вного дела и уголовного преследования.</w:t>
      </w:r>
    </w:p>
    <w:p w:rsidR="00A77B3E" w:rsidP="00336087">
      <w:pPr>
        <w:ind w:left="-567" w:firstLine="425"/>
        <w:jc w:val="both"/>
      </w:pPr>
      <w:r>
        <w:t>Выслушав мнения участников судебного разбирательства, суд приходит к следующим выводам.</w:t>
      </w:r>
    </w:p>
    <w:p w:rsidR="00A77B3E" w:rsidP="00336087">
      <w:pPr>
        <w:ind w:left="-567" w:firstLine="425"/>
        <w:jc w:val="both"/>
      </w:pPr>
      <w:r>
        <w:t>В соответствии с ч. 1 ст. 25.1 УПК РФ суд по собственной инициативе или по результатам рассмотрения ходатайства, поданного следов</w:t>
      </w:r>
      <w:r>
        <w:t xml:space="preserve">ателем с согласия руководителя следственного органа </w:t>
      </w:r>
      <w:r>
        <w:t>либо дознавателем с согласия прокурора, в порядке, установленном настоящим Кодексом, в случаях, предусмотренных статьей 76.2 УК РФ, вправе прекратить уголовное дело или уголовное преследование в отношении</w:t>
      </w:r>
      <w:r>
        <w:t xml:space="preserve">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</w:t>
      </w:r>
      <w:r>
        <w:t>ного штрафа.</w:t>
      </w:r>
    </w:p>
    <w:p w:rsidR="00A77B3E" w:rsidP="00336087">
      <w:pPr>
        <w:ind w:left="-567" w:firstLine="425"/>
        <w:jc w:val="both"/>
      </w:pPr>
      <w:r>
        <w:t>Статьей 76.2 УК РФ предусмотрено, что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</w:t>
      </w:r>
      <w:r>
        <w:t>бразом загладило причиненный преступлением вред.</w:t>
      </w:r>
    </w:p>
    <w:p w:rsidR="00A77B3E" w:rsidP="00336087">
      <w:pPr>
        <w:ind w:left="-567" w:firstLine="425"/>
        <w:jc w:val="both"/>
      </w:pPr>
      <w:r>
        <w:t>Преступление, предусмотренное ч. 1 ст. 158 УК РФ,   является преступлением небольшой тяжести. Как в ходе дознания, так и в суде, подсудимая полностью признала свою вину и заявила  о раскаянии в содеянном. Го</w:t>
      </w:r>
      <w:r>
        <w:t>сударственный обвинитель и законный представитель потерпевшей не возражали  против прекращения уголовного дела и уголовного преследования и назначения меры уголовно-правового характера в виде судебного штрафа в отношении подсудимой,  в результате совершени</w:t>
      </w:r>
      <w:r>
        <w:t>я подсудимой преступления ущерб или иной вред, подлежащий возмещению,  возмещен в полном объеме. Кроме того, подсудимая ранее не судима, на учете у нарколога и психиатра не состоит, по месту жительства и работы характеризируется положительно.</w:t>
      </w:r>
    </w:p>
    <w:p w:rsidR="00A77B3E" w:rsidP="00336087">
      <w:pPr>
        <w:ind w:left="-567" w:firstLine="425"/>
        <w:jc w:val="both"/>
      </w:pPr>
      <w:r>
        <w:t xml:space="preserve">        Предъявленное </w:t>
      </w:r>
      <w:r>
        <w:t>фио</w:t>
      </w:r>
      <w:r>
        <w:t xml:space="preserve"> обвинение в совершении преступления небольшой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решение о прекращении угол</w:t>
      </w:r>
      <w:r>
        <w:t xml:space="preserve">овного дела или уголовного преследования и назначении подсудимой меры уголовно-правового характера в виде судебного штрафа. В ходе всего предварительного расследования </w:t>
      </w:r>
      <w:r>
        <w:t>фио</w:t>
      </w:r>
      <w:r>
        <w:t xml:space="preserve"> сотрудничала  с органами дознания, давала  правдивые и полные показания об обстоятел</w:t>
      </w:r>
      <w:r>
        <w:t>ьствах преступления,  признала   вину, согласилась  с правовой оценкой содеянного, тем самым активно способствовала  раскрытию и расследованию преступления,  выразила  согласие на рассмотрение дела в особом порядке судебного разбирательства.</w:t>
      </w:r>
    </w:p>
    <w:p w:rsidR="00A77B3E" w:rsidP="00336087">
      <w:pPr>
        <w:ind w:left="-567" w:firstLine="425"/>
        <w:jc w:val="both"/>
      </w:pPr>
      <w:r>
        <w:t xml:space="preserve">         Обсто</w:t>
      </w:r>
      <w:r>
        <w:t>ятельства, отягчающие наказание подсудимой в соответствии со ст. 63 УК РФ, отсутствуют.</w:t>
      </w:r>
    </w:p>
    <w:p w:rsidR="00A77B3E" w:rsidP="00336087">
      <w:pPr>
        <w:ind w:left="-567" w:firstLine="425"/>
        <w:jc w:val="both"/>
      </w:pPr>
      <w:r>
        <w:t xml:space="preserve">          Поскольку по данному делу установлены все необходимые условия освобождения от уголовной ответственности, предусмотренные статьей 76.2  УК РФ, и подсудимая не </w:t>
      </w:r>
      <w:r>
        <w:t>возражает против прекращения уголовного преследования по данному основанию, суд приходит к выводу о возможности освобождения подсудимой от уголовной ответственности с применением судебного штрафа и прекращением уголовного преследования.</w:t>
      </w:r>
    </w:p>
    <w:p w:rsidR="00A77B3E" w:rsidP="00336087">
      <w:pPr>
        <w:ind w:left="-567" w:firstLine="425"/>
        <w:jc w:val="both"/>
      </w:pPr>
      <w:r>
        <w:t xml:space="preserve"> Назначая размер су</w:t>
      </w:r>
      <w:r>
        <w:t xml:space="preserve">дебного штрафа, суд исходит из требований ст. 104.5 УК РФ и учитывает тяжесть совершенного преступления, имущественное положение подсудимой  и её семьи, а также возможность получения ею заработной платы или иного дохода.   </w:t>
      </w:r>
    </w:p>
    <w:p w:rsidR="00A77B3E" w:rsidP="00336087">
      <w:pPr>
        <w:ind w:left="-567" w:firstLine="425"/>
        <w:jc w:val="both"/>
      </w:pPr>
      <w:r>
        <w:t xml:space="preserve"> Мировым судьёй установлено, что</w:t>
      </w:r>
      <w:r>
        <w:t xml:space="preserve"> на сегодняшний день </w:t>
      </w:r>
      <w:r>
        <w:t>фио</w:t>
      </w:r>
      <w:r>
        <w:t xml:space="preserve">  не трудоустроена, у неё на иждивении находится пятеро малолетних детей.   </w:t>
      </w:r>
    </w:p>
    <w:p w:rsidR="00A77B3E" w:rsidP="00336087">
      <w:pPr>
        <w:ind w:left="-567" w:firstLine="425"/>
        <w:jc w:val="both"/>
      </w:pPr>
      <w:r>
        <w:t xml:space="preserve">        Согласно п. 4 ч. 1 ст. 254 УПК РФ, суд прекращает уголовное дело в судебном заседании в случае прекращение уголовного дела в связи с назначением ме</w:t>
      </w:r>
      <w:r>
        <w:t>ры уголовно-правового характера в виде судебного штрафа.</w:t>
      </w:r>
    </w:p>
    <w:p w:rsidR="00A77B3E" w:rsidP="00336087">
      <w:pPr>
        <w:ind w:left="-567" w:firstLine="425"/>
        <w:jc w:val="both"/>
      </w:pPr>
      <w:r>
        <w:t xml:space="preserve">В соответствии со ст. 316 УПК РФ процессуальные издержки - расходы, связанные с выплатой вознаграждения адвокату  </w:t>
      </w:r>
      <w:r>
        <w:t>фио</w:t>
      </w:r>
      <w:r>
        <w:t xml:space="preserve"> за оказание юридической помощи при её участии на стадии судебного разбирательства</w:t>
      </w:r>
      <w:r>
        <w:t xml:space="preserve">, подлежат возмещению за счет средств федерального бюджета. Вопрос о вещественных доказательствах по делу разрешить в соответствии с требованиями УПК РФ, гражданский иск заявлен не был. </w:t>
      </w:r>
    </w:p>
    <w:p w:rsidR="00A77B3E" w:rsidP="00336087">
      <w:pPr>
        <w:ind w:left="-567" w:firstLine="425"/>
        <w:jc w:val="both"/>
      </w:pPr>
      <w:r>
        <w:t>На основании ст.76.2 УК РФ, руководствуясь ст.ст.25.1, 254 ч.1 п.4, 4</w:t>
      </w:r>
      <w:r>
        <w:t>46.3 УПК РФ, суд –</w:t>
      </w:r>
    </w:p>
    <w:p w:rsidR="00A77B3E" w:rsidP="00336087">
      <w:pPr>
        <w:ind w:left="-567" w:firstLine="425"/>
        <w:jc w:val="center"/>
      </w:pPr>
      <w:r>
        <w:t>ПОСТАНОВИЛ:</w:t>
      </w:r>
    </w:p>
    <w:p w:rsidR="00A77B3E" w:rsidP="00336087">
      <w:pPr>
        <w:ind w:left="-567" w:firstLine="425"/>
        <w:jc w:val="both"/>
      </w:pPr>
    </w:p>
    <w:p w:rsidR="00A77B3E" w:rsidP="00336087">
      <w:pPr>
        <w:ind w:left="-567" w:firstLine="425"/>
        <w:jc w:val="both"/>
      </w:pPr>
      <w:r>
        <w:t xml:space="preserve">Уголовное дело в отношении </w:t>
      </w:r>
      <w:r>
        <w:t>фио</w:t>
      </w:r>
      <w:r>
        <w:t xml:space="preserve">   за совершение преступления, предусмотренного  ч. 1 ст. 158  УК РФ, прекратить на основании ст. 25.1 УПК РФ, освободить её  от уголовной ответственности с назначением меры уголовно-правового х</w:t>
      </w:r>
      <w:r>
        <w:t>арактера в виде судебного штрафа в размере сумма.</w:t>
      </w:r>
    </w:p>
    <w:p w:rsidR="00A77B3E" w:rsidP="00336087">
      <w:pPr>
        <w:ind w:left="-567" w:firstLine="425"/>
        <w:jc w:val="both"/>
      </w:pPr>
      <w:r>
        <w:t xml:space="preserve">Установить </w:t>
      </w:r>
      <w:r>
        <w:t>фио</w:t>
      </w:r>
      <w:r>
        <w:t xml:space="preserve"> срок 2 (два) месяца  со дня вступления настоящего постановления в законную силу,  в течение которого она обязана  оплатить судебный штраф,   представить в суд сведения об этом не позднее 10 д</w:t>
      </w:r>
      <w:r>
        <w:t>ней после истечения установленного срока,  и разъяснить, что в случае неуплаты судебного штрафа в установленный судом срок судебный штраф будет отменен и она  будет привлечена  к уголовной ответственности.</w:t>
      </w:r>
    </w:p>
    <w:p w:rsidR="00A77B3E" w:rsidP="00336087">
      <w:pPr>
        <w:ind w:left="-567" w:firstLine="425"/>
        <w:jc w:val="both"/>
      </w:pPr>
      <w:r>
        <w:t>Вещественные доказательства по делу:</w:t>
      </w:r>
    </w:p>
    <w:p w:rsidR="00A77B3E" w:rsidP="00336087">
      <w:pPr>
        <w:ind w:left="-567" w:firstLine="425"/>
        <w:jc w:val="both"/>
      </w:pPr>
      <w:r>
        <w:t xml:space="preserve">- </w:t>
      </w:r>
      <w:r>
        <w:t>сд-диск</w:t>
      </w:r>
      <w:r>
        <w:t xml:space="preserve"> (л.</w:t>
      </w:r>
      <w:r>
        <w:t>д. 26) – хранить в материалах уголовного дела;</w:t>
      </w:r>
    </w:p>
    <w:p w:rsidR="00A77B3E" w:rsidP="00336087">
      <w:pPr>
        <w:ind w:left="-567" w:firstLine="425"/>
        <w:jc w:val="both"/>
      </w:pPr>
      <w:r>
        <w:t>- мобильный телефон «</w:t>
      </w:r>
      <w:r>
        <w:t>Xiaomi</w:t>
      </w:r>
      <w:r>
        <w:t xml:space="preserve">» </w:t>
      </w:r>
      <w:r>
        <w:t>Redmi</w:t>
      </w:r>
      <w:r>
        <w:t xml:space="preserve"> 3s» - возвратить законному владельцу.</w:t>
      </w:r>
    </w:p>
    <w:p w:rsidR="00A77B3E" w:rsidP="00336087">
      <w:pPr>
        <w:ind w:left="-567" w:firstLine="425"/>
        <w:jc w:val="both"/>
      </w:pPr>
      <w:r>
        <w:t>В соответствии со  ст. ст. 131, 132, ч. 10 ст. 316  УПК РФ, процессуальные издержки отнести за счет средств федерального бюджета.</w:t>
      </w:r>
    </w:p>
    <w:p w:rsidR="00A77B3E" w:rsidP="00336087">
      <w:pPr>
        <w:ind w:left="-567" w:firstLine="425"/>
        <w:jc w:val="both"/>
      </w:pPr>
      <w:r>
        <w:t xml:space="preserve">  Пост</w:t>
      </w:r>
      <w:r>
        <w:t xml:space="preserve">ановление может быть обжаловано и опротестовано в Феодосийский городской суд Республики Крым в течение 10 суток со дня провозглашения  через мирового судью судебного участка № 91 Феодосийского судебного района (городской округ Феодосия) Республики Крым. </w:t>
      </w:r>
    </w:p>
    <w:p w:rsidR="00A77B3E" w:rsidP="00336087">
      <w:pPr>
        <w:ind w:left="-567" w:firstLine="425"/>
        <w:jc w:val="both"/>
      </w:pPr>
      <w:r>
        <w:t xml:space="preserve"> </w:t>
      </w:r>
      <w:r>
        <w:t xml:space="preserve"> Разъяснить право в случае апелляционного обжалования ходатайствовать об участии в рассмотрении уголовного дела судом апелляционной инстанции.</w:t>
      </w:r>
    </w:p>
    <w:p w:rsidR="00A77B3E" w:rsidP="00336087">
      <w:pPr>
        <w:ind w:left="-567" w:firstLine="425"/>
        <w:jc w:val="both"/>
      </w:pPr>
      <w:r>
        <w:t xml:space="preserve"> </w:t>
      </w:r>
    </w:p>
    <w:p w:rsidR="00A77B3E" w:rsidP="00336087">
      <w:pPr>
        <w:ind w:left="-567" w:firstLine="425"/>
        <w:jc w:val="both"/>
      </w:pPr>
      <w:r>
        <w:t>Мировой судья                          /подпись/                        Н.В. Воробьёва</w:t>
      </w:r>
    </w:p>
    <w:p w:rsidR="00A77B3E" w:rsidP="00336087">
      <w:pPr>
        <w:ind w:left="-567" w:firstLine="425"/>
        <w:jc w:val="both"/>
      </w:pPr>
    </w:p>
    <w:p w:rsidR="00A77B3E" w:rsidP="00336087">
      <w:pPr>
        <w:ind w:left="-567" w:firstLine="425"/>
        <w:jc w:val="both"/>
      </w:pPr>
    </w:p>
    <w:sectPr w:rsidSect="00336087">
      <w:pgSz w:w="12240" w:h="15840"/>
      <w:pgMar w:top="426" w:right="616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933"/>
    <w:rsid w:val="00336087"/>
    <w:rsid w:val="007F49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9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