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45236">
      <w:pPr>
        <w:jc w:val="right"/>
      </w:pPr>
      <w:r>
        <w:t>Дело № 1-92-2/2021</w:t>
      </w:r>
    </w:p>
    <w:p w:rsidR="00A77B3E" w:rsidP="00B45236">
      <w:pPr>
        <w:jc w:val="right"/>
      </w:pPr>
      <w:r>
        <w:t xml:space="preserve">                                                                            УИД: 91MS0092-01-2020-000005-71</w:t>
      </w:r>
    </w:p>
    <w:p w:rsidR="00A77B3E" w:rsidP="00B45236">
      <w:pPr>
        <w:jc w:val="both"/>
      </w:pPr>
    </w:p>
    <w:p w:rsidR="00A77B3E" w:rsidP="00B45236">
      <w:pPr>
        <w:jc w:val="both"/>
      </w:pPr>
      <w:r>
        <w:t xml:space="preserve">                                                   </w:t>
      </w:r>
      <w:r>
        <w:t xml:space="preserve">            ПРИГОВОР</w:t>
      </w:r>
    </w:p>
    <w:p w:rsidR="00A77B3E" w:rsidP="00B45236">
      <w:pPr>
        <w:jc w:val="both"/>
      </w:pPr>
      <w:r>
        <w:t xml:space="preserve">                             </w:t>
      </w:r>
      <w:r>
        <w:t xml:space="preserve">       ИМЕНЕМ РОССИЙСКОЙ ФЕДЕРАЦИИ</w:t>
      </w:r>
    </w:p>
    <w:p w:rsidR="00A77B3E" w:rsidP="00B45236">
      <w:pPr>
        <w:jc w:val="both"/>
      </w:pPr>
    </w:p>
    <w:p w:rsidR="00A77B3E" w:rsidP="00B45236">
      <w:pPr>
        <w:jc w:val="both"/>
      </w:pPr>
      <w:r>
        <w:t xml:space="preserve">18 февраля 2021 года                     </w:t>
      </w:r>
      <w:r>
        <w:t xml:space="preserve">                                       </w:t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B45236">
      <w:pPr>
        <w:jc w:val="both"/>
      </w:pPr>
    </w:p>
    <w:p w:rsidR="00A77B3E" w:rsidP="00B45236">
      <w:pPr>
        <w:ind w:firstLine="720"/>
        <w:jc w:val="both"/>
      </w:pPr>
      <w:r>
        <w:t>Суд в составе</w:t>
      </w:r>
      <w:r>
        <w:t xml:space="preserve"> председательствующего мирового судьи судебного участка №92 Черноморского судебного района Республики Крым </w:t>
      </w:r>
      <w:r>
        <w:tab/>
        <w:t xml:space="preserve">   </w:t>
      </w:r>
      <w:r>
        <w:tab/>
        <w:t>- Байбарза О.В.</w:t>
      </w:r>
    </w:p>
    <w:p w:rsidR="00A77B3E" w:rsidP="00B45236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</w:t>
      </w:r>
      <w:r>
        <w:tab/>
        <w:t>-  Пономаревой А.Б.</w:t>
      </w:r>
    </w:p>
    <w:p w:rsidR="00A77B3E" w:rsidP="00B45236">
      <w:pPr>
        <w:ind w:firstLine="720"/>
        <w:jc w:val="both"/>
      </w:pPr>
      <w:r>
        <w:t>с участием:</w:t>
      </w:r>
    </w:p>
    <w:p w:rsidR="00A77B3E" w:rsidP="00B45236">
      <w:pPr>
        <w:ind w:firstLine="720"/>
        <w:jc w:val="both"/>
      </w:pPr>
      <w:r>
        <w:t>государственного обвинителя – помощника</w:t>
      </w:r>
    </w:p>
    <w:p w:rsidR="00A77B3E" w:rsidP="00B45236">
      <w:pPr>
        <w:ind w:firstLine="720"/>
        <w:jc w:val="both"/>
      </w:pPr>
      <w:r>
        <w:t xml:space="preserve">прокурора </w:t>
      </w:r>
      <w:r>
        <w:t xml:space="preserve">Черноморского района                   </w:t>
      </w:r>
      <w:r>
        <w:tab/>
      </w:r>
      <w:r>
        <w:tab/>
        <w:t>-  Благодатного В.В.</w:t>
      </w:r>
    </w:p>
    <w:p w:rsidR="00A77B3E" w:rsidP="00B45236">
      <w:pPr>
        <w:ind w:firstLine="720"/>
        <w:jc w:val="both"/>
      </w:pPr>
      <w:r>
        <w:t xml:space="preserve">подсудимого                                                          </w:t>
      </w:r>
      <w:r>
        <w:tab/>
      </w:r>
      <w:r>
        <w:tab/>
        <w:t xml:space="preserve">-  </w:t>
      </w:r>
      <w:r>
        <w:t>Удовина</w:t>
      </w:r>
      <w:r>
        <w:t xml:space="preserve"> В.А.</w:t>
      </w:r>
    </w:p>
    <w:p w:rsidR="00A77B3E" w:rsidP="00B45236">
      <w:pPr>
        <w:ind w:firstLine="720"/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  <w:t>-  Ярошенко В.В.</w:t>
      </w:r>
    </w:p>
    <w:p w:rsidR="00A77B3E" w:rsidP="00B45236">
      <w:pPr>
        <w:ind w:firstLine="720"/>
        <w:jc w:val="both"/>
      </w:pPr>
      <w:r>
        <w:t xml:space="preserve">защитника подсудимого </w:t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t>Лядова</w:t>
      </w:r>
      <w:r>
        <w:t xml:space="preserve"> Е</w:t>
      </w:r>
      <w:r>
        <w:t>.И.</w:t>
      </w:r>
    </w:p>
    <w:p w:rsidR="00A77B3E" w:rsidP="00B45236">
      <w:pPr>
        <w:jc w:val="both"/>
      </w:pPr>
      <w:r>
        <w:t>рассмотрев в открытом судебном заседании в особом порядке принятия судебного решения, уголовное дело в отношении:</w:t>
      </w:r>
    </w:p>
    <w:p w:rsidR="00A77B3E" w:rsidP="00B45236">
      <w:pPr>
        <w:ind w:firstLine="720"/>
        <w:jc w:val="both"/>
      </w:pPr>
      <w:r>
        <w:t>Удовина</w:t>
      </w:r>
      <w:r>
        <w:t xml:space="preserve"> Виталия Анатольевича, ПАСПОРТНЫЕ ДАННЫЕ, гражданина Российской Федерации, имеющего высшее образование, состоящего в гражданском бр</w:t>
      </w:r>
      <w:r>
        <w:t>аке, имеющего на иждивении ИЗЪЯТО</w:t>
      </w:r>
      <w:r>
        <w:t xml:space="preserve">, военнообязанного, работающего по найму, временно зарегистрированного и проживающего по адресу: АДРЕС, </w:t>
      </w:r>
      <w:r>
        <w:t>судимого</w:t>
      </w:r>
      <w:r>
        <w:t>:</w:t>
      </w:r>
    </w:p>
    <w:p w:rsidR="00A77B3E" w:rsidP="00B45236">
      <w:pPr>
        <w:ind w:firstLine="720"/>
        <w:jc w:val="both"/>
      </w:pPr>
      <w:r>
        <w:t>- ДАТА приговором Ленинского районного суда города Севастополя по ч.3 ст.264 УК РФ к 2 го</w:t>
      </w:r>
      <w:r>
        <w:t>дам лишения свободы, с лишением права заниматься деятельностью по управлению транспортными средствами на 2 года, с испытательным сроком 3 года;</w:t>
      </w:r>
    </w:p>
    <w:p w:rsidR="00A77B3E" w:rsidP="00B45236">
      <w:pPr>
        <w:ind w:firstLine="720"/>
        <w:jc w:val="both"/>
      </w:pPr>
      <w:r>
        <w:t>- ДАТА приговором мирового судьи судебного участка №264 Северского района Краснодарского края по ч.1 ст.159, ч.1</w:t>
      </w:r>
      <w:r>
        <w:t xml:space="preserve"> ст.159, ч.2 ст.69, ч.1 ст.70 УК РФ к 2 годам и 4 месяцам лишения свободы. На основании постановления Красноармейского городского суда Саратовской области от ДАТА, от дальнейшего отбывания наказания освобожден условно-досрочно на 9 месяцев 24 дня,</w:t>
      </w:r>
    </w:p>
    <w:p w:rsidR="00A77B3E" w:rsidP="00B45236">
      <w:pPr>
        <w:ind w:firstLine="720"/>
        <w:jc w:val="both"/>
      </w:pPr>
      <w:r>
        <w:t>обвиняем</w:t>
      </w:r>
      <w:r>
        <w:t xml:space="preserve">ого в совершении преступления, предусмотренного ч.1 ст.159 Уголовного кодекса Российской Федерации, </w:t>
      </w:r>
    </w:p>
    <w:p w:rsidR="00A77B3E" w:rsidP="00B45236">
      <w:pPr>
        <w:jc w:val="both"/>
      </w:pPr>
      <w:r>
        <w:t xml:space="preserve">                                                           </w:t>
      </w:r>
      <w:r>
        <w:t xml:space="preserve">    УСТАНОВИЛ:</w:t>
      </w:r>
    </w:p>
    <w:p w:rsidR="00A77B3E" w:rsidP="00B45236">
      <w:pPr>
        <w:jc w:val="both"/>
      </w:pPr>
    </w:p>
    <w:p w:rsidR="00A77B3E" w:rsidP="00B45236">
      <w:pPr>
        <w:jc w:val="both"/>
      </w:pPr>
      <w:r>
        <w:tab/>
      </w:r>
      <w:r>
        <w:t>Удовин</w:t>
      </w:r>
      <w:r>
        <w:t xml:space="preserve"> В.А. совершил мошенничество, то есть хищение чужого имущества путем о</w:t>
      </w:r>
      <w:r>
        <w:t>бмана при следующих обстоятельствах:</w:t>
      </w:r>
    </w:p>
    <w:p w:rsidR="00A77B3E" w:rsidP="00B45236">
      <w:pPr>
        <w:ind w:firstLine="720"/>
        <w:jc w:val="both"/>
      </w:pPr>
      <w:r>
        <w:t>ДАТА, примерно в ВРЕМЯ</w:t>
      </w:r>
      <w:r>
        <w:t xml:space="preserve"> часов, </w:t>
      </w:r>
      <w:r>
        <w:t>Удовин</w:t>
      </w:r>
      <w:r>
        <w:t xml:space="preserve"> В.А., вошел в рыбный магазин «Фишка», расположенный в торговом комплексе «ИЗЪЯТО</w:t>
      </w:r>
      <w:r>
        <w:t xml:space="preserve">» по адресу: АДРЕС  </w:t>
      </w:r>
      <w:r>
        <w:t>пгт</w:t>
      </w:r>
      <w:r>
        <w:t xml:space="preserve">. Черноморское Республики Крым. В это время, </w:t>
      </w:r>
      <w:r>
        <w:t>Удовин</w:t>
      </w:r>
      <w:r>
        <w:t xml:space="preserve"> В.А., руководствуясь внезапн</w:t>
      </w:r>
      <w:r>
        <w:t>о возникшим преступным умыслом, направленным на тайное хищение чужого имущества путем обмана, осознавая общественную опасность своих действий, предвидя неизбежность наступления общественно опасных последствий и желая их наступления, действуя из корыстных п</w:t>
      </w:r>
      <w:r>
        <w:t>обуждений и в целях личного обогащения, под вымышленным  предлогом урегулирования вопроса со вторым участником дорожно-транспортного происшествия, которого в действительности не было, попросил находящуюся там ФИО передать ему денежные средства в сумме СУММ</w:t>
      </w:r>
      <w:r>
        <w:t xml:space="preserve">А, пообещав их вернуть через 2 часа того же дня, при этом не намеревался выполнить свое обещание. ФИО, не догадываясь о преступных намерениях </w:t>
      </w:r>
      <w:r>
        <w:t>Удовина</w:t>
      </w:r>
      <w:r>
        <w:t xml:space="preserve"> В.А., введенная в заблуждение относительно его истинных намерений, передала ему денежные средства в сумме </w:t>
      </w:r>
      <w:r>
        <w:t xml:space="preserve">СУММА. Завладев похищенным, </w:t>
      </w:r>
      <w:r>
        <w:t>Удовин</w:t>
      </w:r>
      <w:r>
        <w:t xml:space="preserve"> В.А. с места преступления скрылся и распорядился похищенным имуществом по своему усмотрению, причинив ФИО материальный ущерб на общую сумму СУММА.  </w:t>
      </w:r>
    </w:p>
    <w:p w:rsidR="00A77B3E" w:rsidP="00B45236">
      <w:pPr>
        <w:ind w:firstLine="720"/>
        <w:jc w:val="both"/>
      </w:pPr>
      <w:r>
        <w:t xml:space="preserve">В судебном заседании подсудимый </w:t>
      </w:r>
      <w:r>
        <w:t>Удовин</w:t>
      </w:r>
      <w:r>
        <w:t xml:space="preserve"> В.А. согласился с предъявленным е</w:t>
      </w:r>
      <w:r>
        <w:t>му обвинением, вину признал в полном объеме, раскаялся в содеянном.</w:t>
      </w:r>
    </w:p>
    <w:p w:rsidR="00A77B3E" w:rsidP="00B45236">
      <w:pPr>
        <w:ind w:firstLine="720"/>
        <w:jc w:val="both"/>
      </w:pPr>
      <w:r>
        <w:t xml:space="preserve">Дознание по уголовному делу по обвинению </w:t>
      </w:r>
      <w:r>
        <w:t>Удовина</w:t>
      </w:r>
      <w:r>
        <w:t xml:space="preserve"> В.А.  проводилось в сокращенной форме, в связи с чем, руководствуясь ст. 226.9 ч.1 УПК Российской Федерации судебное разбирательство провед</w:t>
      </w:r>
      <w:r>
        <w:t xml:space="preserve">ено в порядке, установленном </w:t>
      </w:r>
      <w:r>
        <w:t>ст.ст</w:t>
      </w:r>
      <w:r>
        <w:t>. 316, 317 УПК Российской Федерации, с изъятиями, предусмотренными настоящей статьей.</w:t>
      </w:r>
    </w:p>
    <w:p w:rsidR="00A77B3E" w:rsidP="00B45236">
      <w:pPr>
        <w:ind w:firstLine="720"/>
        <w:jc w:val="both"/>
      </w:pPr>
      <w:r>
        <w:t>Удовин</w:t>
      </w:r>
      <w:r>
        <w:t xml:space="preserve"> В.А. на предварительном слушании по делу, в присутствии защитника, заявил ходатайство об особом порядке судебного разбирательства</w:t>
      </w:r>
      <w:r>
        <w:t>. В судебном заседании суду предоставил аналогичное письменное ходатайство, написанное в присутствии защитника.</w:t>
      </w:r>
    </w:p>
    <w:p w:rsidR="00A77B3E" w:rsidP="00B45236">
      <w:pPr>
        <w:ind w:firstLine="720"/>
        <w:jc w:val="both"/>
      </w:pPr>
      <w:r>
        <w:t xml:space="preserve">Государственный обвинитель, защитник, не возражали против рассмотрения дела с применением особого порядка судебного разбирательства, в </w:t>
      </w:r>
      <w:r>
        <w:t>связи</w:t>
      </w:r>
      <w:r>
        <w:t xml:space="preserve"> с ч</w:t>
      </w:r>
      <w:r>
        <w:t>ем суд, в соответствии с положениями ст. 226.9 УПК Российской Федерации,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согласился подсудимый.</w:t>
      </w:r>
    </w:p>
    <w:p w:rsidR="00A77B3E" w:rsidP="00B45236">
      <w:pPr>
        <w:ind w:firstLine="720"/>
        <w:jc w:val="both"/>
      </w:pPr>
      <w:r>
        <w:t>Потерпевшая ФИО в</w:t>
      </w:r>
      <w:r>
        <w:t xml:space="preserve"> судебное заседание не явилась,  представила в адрес судебного участка заявление о рассмотрении уголовного дела в ее отсутствие, не возражала против рассмотрения дела в отношении </w:t>
      </w:r>
      <w:r>
        <w:t>Удовина</w:t>
      </w:r>
      <w:r>
        <w:t xml:space="preserve"> В.А. с применением особого порядка судебного разбирательства.</w:t>
      </w:r>
    </w:p>
    <w:p w:rsidR="00A77B3E" w:rsidP="00B45236">
      <w:pPr>
        <w:ind w:firstLine="720"/>
        <w:jc w:val="both"/>
      </w:pPr>
      <w:r>
        <w:t>Судом у</w:t>
      </w:r>
      <w:r>
        <w:t>становлено, что подсудимый осознает характер, последствия заявленного им ходатайства, что оно заявлено добровольно и после консультации с защитником. Обвинение, с которым согласился подсудимый, обосновано и подтверждается доказательствами, собранными по уг</w:t>
      </w:r>
      <w:r>
        <w:t>оловному делу. Подсудимому судом разъяснены ограничения при назначении наказания, предусмотренные ч.7 ст.316 УПК РФ, а также пределы обжалования приговора, установленные ст.317 УПК РФ.</w:t>
      </w:r>
    </w:p>
    <w:p w:rsidR="00A77B3E" w:rsidP="00B45236">
      <w:pPr>
        <w:jc w:val="both"/>
      </w:pPr>
      <w:r>
        <w:t xml:space="preserve"> </w:t>
      </w:r>
      <w:r>
        <w:tab/>
      </w:r>
      <w:r>
        <w:t xml:space="preserve">Действия подсудимого </w:t>
      </w:r>
      <w:r>
        <w:t>Удовина</w:t>
      </w:r>
      <w:r>
        <w:t xml:space="preserve"> В.А. правильно квалифицированными по ч.1 </w:t>
      </w:r>
      <w:r>
        <w:t xml:space="preserve">ст.159 УК Российской Федерации как мошенничество, то есть хищение чужого имущества путем обмана. </w:t>
      </w:r>
    </w:p>
    <w:p w:rsidR="00A77B3E" w:rsidP="00B45236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B45236">
      <w:pPr>
        <w:ind w:firstLine="720"/>
        <w:jc w:val="both"/>
      </w:pPr>
      <w:r>
        <w:t>Преступление, предусмотренное ч.1 ст. 159 УК РФ отнесено к категории преступлений не</w:t>
      </w:r>
      <w:r>
        <w:t xml:space="preserve">большой тяжести. </w:t>
      </w:r>
    </w:p>
    <w:p w:rsidR="00A77B3E" w:rsidP="00B45236">
      <w:pPr>
        <w:ind w:firstLine="720"/>
        <w:jc w:val="both"/>
      </w:pPr>
      <w:r>
        <w:t>В соответствии с пунктами «г», «и», «к» части 1,  частью 2 статьи 61 УК РФ, обстоятельствами, смягчающими наказание подсудимого, суд признает наличие малолетнего ребенка, явку с повинной, активное способствование раскрытию и расследованию</w:t>
      </w:r>
      <w:r>
        <w:t xml:space="preserve"> преступления, что выразилось в представлении органу дознания информации об обстоятельствах совершения преступления, даче правдивых и полных показаний, способствующих расследованию, добровольное возмещение имущественного ущерба, причиненного в результате п</w:t>
      </w:r>
      <w:r>
        <w:t>реступления потерпевшей</w:t>
      </w:r>
      <w:r>
        <w:t xml:space="preserve">, полное признание своей вины. </w:t>
      </w:r>
    </w:p>
    <w:p w:rsidR="00A77B3E" w:rsidP="00B45236">
      <w:pPr>
        <w:ind w:firstLine="720"/>
        <w:jc w:val="both"/>
      </w:pPr>
      <w:r>
        <w:t xml:space="preserve">Обстоятельств, отягчающих наказание подсудимого, в соответствии со ст. 63 УК РФ, судом не установлено.  </w:t>
      </w:r>
    </w:p>
    <w:p w:rsidR="00A77B3E" w:rsidP="00B45236">
      <w:pPr>
        <w:jc w:val="both"/>
      </w:pPr>
      <w:r>
        <w:t xml:space="preserve"> </w:t>
      </w:r>
      <w:r>
        <w:tab/>
      </w:r>
      <w:r>
        <w:t>Приговором мирового судьи судебного участка №264 Северского района Краснодарского края от ДАТА,</w:t>
      </w:r>
      <w:r>
        <w:t xml:space="preserve">   </w:t>
      </w:r>
      <w:r>
        <w:t>Удовин</w:t>
      </w:r>
      <w:r>
        <w:t xml:space="preserve"> В.А.  осужден по ч.1 ст.159,  ч.1 ст.159 УК РФ, ч. 2 ст.69, ч.1 ст.70 УК РФ к двум годам четырем месяцам  лишения свободы.</w:t>
      </w:r>
    </w:p>
    <w:p w:rsidR="00A77B3E" w:rsidP="00B45236">
      <w:pPr>
        <w:jc w:val="both"/>
      </w:pPr>
      <w:r>
        <w:t xml:space="preserve"> </w:t>
      </w:r>
      <w:r>
        <w:tab/>
      </w:r>
      <w:r>
        <w:t xml:space="preserve">Постановлением Красноармейского городского суда Саратовской области от ДАТА </w:t>
      </w:r>
      <w:r>
        <w:t>Удовин</w:t>
      </w:r>
      <w:r>
        <w:t xml:space="preserve"> В.А. </w:t>
      </w:r>
      <w:r>
        <w:t>освобожден</w:t>
      </w:r>
      <w:r>
        <w:t xml:space="preserve"> от отбытия наказания ус</w:t>
      </w:r>
      <w:r>
        <w:t>ловно-досрочно на 9 месяцев 24 дня.</w:t>
      </w:r>
    </w:p>
    <w:p w:rsidR="00A77B3E" w:rsidP="00B45236">
      <w:pPr>
        <w:ind w:firstLine="720"/>
        <w:jc w:val="both"/>
      </w:pPr>
      <w:r>
        <w:t>При назначении подсудимому наказания,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</w:t>
      </w:r>
      <w:r>
        <w:t xml:space="preserve">и подсудимого, который работает по найму, на учете у врача  психиатра и врача нарколога не состоит, по месту жительства характеризуется положительно.  </w:t>
      </w:r>
    </w:p>
    <w:p w:rsidR="00A77B3E" w:rsidP="00B45236">
      <w:pPr>
        <w:jc w:val="both"/>
      </w:pPr>
      <w:r>
        <w:t xml:space="preserve">        Оснований сомневаться во вменяемости </w:t>
      </w:r>
      <w:r>
        <w:t>Удовина</w:t>
      </w:r>
      <w:r>
        <w:t xml:space="preserve"> В.А. у суда не имеется. </w:t>
      </w:r>
    </w:p>
    <w:p w:rsidR="00A77B3E" w:rsidP="00B45236">
      <w:pPr>
        <w:ind w:firstLine="720"/>
        <w:jc w:val="both"/>
      </w:pPr>
      <w:r>
        <w:t>С учетом совокупности указ</w:t>
      </w:r>
      <w:r>
        <w:t xml:space="preserve">анных обстоятельств, принципов справедливости и гуманизма, закрепленных в </w:t>
      </w:r>
      <w:r>
        <w:t>ст.ст</w:t>
      </w:r>
      <w:r>
        <w:t xml:space="preserve">. 6, 7 УК РФ, во исполнение требований закона о строго индивидуальном подходе к назначению наказания, принимая во внимание рассмотрение </w:t>
      </w:r>
      <w:r>
        <w:t>уголовного дела в особом порядке судебног</w:t>
      </w:r>
      <w:r>
        <w:t>о разбирательства, с учётом всех обстоятельств по делу, характера и степени общественной опасности совершенного преступления, обстоятельства его совершения, степени тяжести, данных о личности</w:t>
      </w:r>
      <w:r>
        <w:t xml:space="preserve"> подсудимого, влияния назначенного наказания на исправление подсу</w:t>
      </w:r>
      <w:r>
        <w:t>димого и условия его жизни, имущественного положения, наличия смягчающих и отсутствие отягчающих наказание обстоятельств, в силу своего внутреннего убеждения, а также для достижения целей назначаемого наказания, суд полагает возможным и справедливым назнач</w:t>
      </w:r>
      <w:r>
        <w:t xml:space="preserve">ить </w:t>
      </w:r>
      <w:r>
        <w:t>Удовину</w:t>
      </w:r>
      <w:r>
        <w:t xml:space="preserve"> В.А. наказание, из числа предусмотренных за совершенное преступление, в виде  штрафа.</w:t>
      </w:r>
    </w:p>
    <w:p w:rsidR="00A77B3E" w:rsidP="00B45236">
      <w:pPr>
        <w:jc w:val="both"/>
      </w:pPr>
      <w:r>
        <w:t xml:space="preserve"> </w:t>
      </w:r>
      <w:r>
        <w:tab/>
      </w:r>
      <w: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A77B3E" w:rsidP="00B45236">
      <w:pPr>
        <w:ind w:firstLine="720"/>
        <w:jc w:val="both"/>
      </w:pPr>
      <w:r>
        <w:t>С уч</w:t>
      </w:r>
      <w:r>
        <w:t>етом обстоятельств совершенного преступления, личности подсудимого, суд не назначает ему иные альтернативные виды наказания.</w:t>
      </w:r>
    </w:p>
    <w:p w:rsidR="00A77B3E" w:rsidP="00B45236">
      <w:pPr>
        <w:ind w:firstLine="720"/>
        <w:jc w:val="both"/>
      </w:pPr>
      <w:r>
        <w:t xml:space="preserve">Суд не усматривает оснований для применения к подсудимому </w:t>
      </w:r>
      <w:r>
        <w:t>Удовину</w:t>
      </w:r>
      <w:r>
        <w:t xml:space="preserve"> В.А. положений, предусмотренных ст. 64 УК РФ, поскольку не устано</w:t>
      </w:r>
      <w:r>
        <w:t xml:space="preserve">влено исключительных обстоятельств, связанных с целями и мотивами преступления, ролью виновного, его поведением во время или после совершения преступления. </w:t>
      </w:r>
    </w:p>
    <w:p w:rsidR="00A77B3E" w:rsidP="00B45236">
      <w:pPr>
        <w:jc w:val="both"/>
      </w:pPr>
      <w:r>
        <w:t xml:space="preserve">   </w:t>
      </w:r>
      <w:r>
        <w:tab/>
      </w:r>
      <w:r>
        <w:t>С учётом фактических обстоятельств преступления и степени его общественной опасности, суд, в соо</w:t>
      </w:r>
      <w:r>
        <w:t xml:space="preserve">тветствии с ч. 6 ст. 15 УК РФ не находит оснований для изменения категории преступления, в совершении которого обвиняется подсудимый </w:t>
      </w:r>
      <w:r>
        <w:t>Удовин</w:t>
      </w:r>
      <w:r>
        <w:t xml:space="preserve"> В.А., </w:t>
      </w:r>
      <w:r>
        <w:t>на</w:t>
      </w:r>
      <w:r>
        <w:t xml:space="preserve"> менее тяжкую. </w:t>
      </w:r>
    </w:p>
    <w:p w:rsidR="00A77B3E" w:rsidP="00B45236">
      <w:pPr>
        <w:ind w:firstLine="720"/>
        <w:jc w:val="both"/>
      </w:pPr>
      <w:r>
        <w:t>В связи с изложенным, а также учитывая факт устранения подсудимым в добровольном порядке вре</w:t>
      </w:r>
      <w:r>
        <w:t xml:space="preserve">дных последствий совершенного им преступления, которое относится к категории преступлений небольшой тяжести, путем возмещения причиненного потерпевшему материального ущерба, который является незначительным, суд считает возможным в порядке пункта "б" части </w:t>
      </w:r>
      <w:r>
        <w:t>7 статьи 79 Уголовного кодекса Российской Федерации сохранить условно-досрочное освобождение от отбывания наказания в виде лишения свободы, произведенное</w:t>
      </w:r>
      <w:r>
        <w:t xml:space="preserve"> на основании постановления Красноармейского городского суда Саратовской области от ДАТА, относительно </w:t>
      </w:r>
      <w:r>
        <w:t xml:space="preserve">наказания по приговору мирового судьи судебного участка №264 Северского района Краснодарского края </w:t>
      </w:r>
      <w:r>
        <w:t>от</w:t>
      </w:r>
      <w:r>
        <w:t xml:space="preserve"> ДАТА.</w:t>
      </w:r>
    </w:p>
    <w:p w:rsidR="00A77B3E" w:rsidP="00B45236">
      <w:pPr>
        <w:ind w:firstLine="720"/>
        <w:jc w:val="both"/>
      </w:pPr>
      <w:r>
        <w:t xml:space="preserve">Поскольку суд пришел к выводу о назначении наказания, не связанного с изоляцией от общества, считает необходимым меру пресечения </w:t>
      </w:r>
      <w:r>
        <w:t>Удовину</w:t>
      </w:r>
      <w:r>
        <w:t xml:space="preserve"> В.А.  в вид</w:t>
      </w:r>
      <w:r>
        <w:t>е подписки о невыезде и надлежащем поведении оставить без изменения, до вступления приговора в законную силу.</w:t>
      </w:r>
    </w:p>
    <w:p w:rsidR="00A77B3E" w:rsidP="00B45236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B45236">
      <w:pPr>
        <w:jc w:val="both"/>
      </w:pPr>
      <w:r>
        <w:t xml:space="preserve">         Вопрос о веще</w:t>
      </w:r>
      <w:r>
        <w:t>ственных доказательствах суд разрешает в соответствии со ст.81 УПК РФ.</w:t>
      </w:r>
    </w:p>
    <w:p w:rsidR="00A77B3E" w:rsidP="00B45236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B45236">
      <w:pPr>
        <w:ind w:firstLine="720"/>
        <w:jc w:val="both"/>
      </w:pPr>
      <w:r>
        <w:t xml:space="preserve">Учитывая </w:t>
      </w:r>
      <w:r>
        <w:t>из</w:t>
      </w:r>
      <w:r>
        <w:t>ложенное</w:t>
      </w:r>
      <w:r>
        <w:t xml:space="preserve"> и руководствуясь ст.  296, 297, 302-304, 307-309, 316 УПК РФ, мировой судья, </w:t>
      </w:r>
    </w:p>
    <w:p w:rsidR="00A77B3E" w:rsidP="00B45236">
      <w:pPr>
        <w:jc w:val="both"/>
      </w:pPr>
      <w:r>
        <w:t xml:space="preserve">                                                             </w:t>
      </w:r>
      <w:r>
        <w:t>ПРИГОВОРИЛ:</w:t>
      </w:r>
    </w:p>
    <w:p w:rsidR="00A77B3E" w:rsidP="00B45236">
      <w:pPr>
        <w:jc w:val="both"/>
      </w:pPr>
    </w:p>
    <w:p w:rsidR="00A77B3E" w:rsidP="00B45236">
      <w:pPr>
        <w:ind w:firstLine="720"/>
        <w:jc w:val="both"/>
      </w:pPr>
      <w:r>
        <w:t xml:space="preserve">Признать </w:t>
      </w:r>
      <w:r>
        <w:t>Удовина</w:t>
      </w:r>
      <w:r>
        <w:t xml:space="preserve"> Виталия Анатольевича виновным в совершении преступления, предусмотренного ч.1 ст. 159</w:t>
      </w:r>
      <w:r>
        <w:t xml:space="preserve"> УК Российской Федерации и назначить ему наказание в виде штрафа в размере 15000 (пятнадцати тысяч) рублей.</w:t>
      </w:r>
    </w:p>
    <w:p w:rsidR="00A77B3E" w:rsidP="00B45236">
      <w:pPr>
        <w:jc w:val="both"/>
      </w:pPr>
      <w:r>
        <w:tab/>
        <w:t>Сохранить условно-досрочное освобождение от отбывания наказания в виде лишения свободы, произведенное на основании постановления Красноармейского г</w:t>
      </w:r>
      <w:r>
        <w:t>ородского суда Саратовской области от ДАТА, относительно наказания по приговору мирового судьи судебного участка №264 Северского района Краснодарского края от ДАТА</w:t>
      </w:r>
    </w:p>
    <w:p w:rsidR="00A77B3E" w:rsidP="00B45236">
      <w:pPr>
        <w:jc w:val="both"/>
      </w:pPr>
      <w:r>
        <w:t xml:space="preserve"> </w:t>
      </w:r>
      <w:r>
        <w:tab/>
      </w:r>
      <w:r>
        <w:t xml:space="preserve">Меру пресечения </w:t>
      </w:r>
      <w:r>
        <w:t>Удовину</w:t>
      </w:r>
      <w:r>
        <w:t xml:space="preserve"> В.А. подписку о невыезде и надлежащем поведении, оставить до вступления приговора в законную силу.</w:t>
      </w:r>
    </w:p>
    <w:p w:rsidR="00A77B3E" w:rsidP="00B45236">
      <w:pPr>
        <w:ind w:firstLine="720"/>
        <w:jc w:val="both"/>
      </w:pPr>
      <w:r>
        <w:t xml:space="preserve">Реквизиты для уплаты штрафа:  получатель УФК по Республике Крым (ОМВД России по Черноморскому району л/с 04751А92440), </w:t>
      </w:r>
      <w:r>
        <w:t>р</w:t>
      </w:r>
      <w:r>
        <w:t>/с 401018103</w:t>
      </w:r>
      <w:r>
        <w:t xml:space="preserve">35100010001, БИК 043510001, ИНН 9110000232, КПП 911001001, ОКТМО 35656000, КБК 18811603121010000140. </w:t>
      </w:r>
    </w:p>
    <w:p w:rsidR="00A77B3E" w:rsidP="00B45236">
      <w:pPr>
        <w:ind w:firstLine="720"/>
        <w:jc w:val="both"/>
      </w:pPr>
      <w:r>
        <w:t xml:space="preserve">Разъяснить </w:t>
      </w:r>
      <w:r>
        <w:t>Удовину</w:t>
      </w:r>
      <w:r>
        <w:t xml:space="preserve"> В.А., что в соответствии со ст.ст.31, 32 УИК РФ, осужденный к штрафу без рассрочки выплаты, обязан уплатить штраф в течение 60 дней со </w:t>
      </w:r>
      <w:r>
        <w:t>дня вступления приговора суда в законную силу.</w:t>
      </w:r>
    </w:p>
    <w:p w:rsidR="00A77B3E" w:rsidP="00B45236">
      <w:pPr>
        <w:jc w:val="both"/>
      </w:pPr>
      <w:r>
        <w:t xml:space="preserve">        Вещественные доказательства - мобильный телефон «SamsungS5», сим-карта, находящиеся на хранении у </w:t>
      </w:r>
      <w:r>
        <w:t>Удовина</w:t>
      </w:r>
      <w:r>
        <w:t xml:space="preserve"> В.А., оставить в его собственности.   </w:t>
      </w:r>
    </w:p>
    <w:p w:rsidR="00A77B3E" w:rsidP="00B45236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судебный участок №92 Черноморского судебного района с соблюдением требований ст.317 УПК РФ.  </w:t>
      </w:r>
    </w:p>
    <w:p w:rsidR="00A77B3E" w:rsidP="00B45236">
      <w:pPr>
        <w:ind w:firstLine="720"/>
        <w:jc w:val="both"/>
      </w:pPr>
      <w:r>
        <w:t>В сл</w:t>
      </w:r>
      <w:r>
        <w:t>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B45236">
      <w:pPr>
        <w:jc w:val="both"/>
      </w:pPr>
    </w:p>
    <w:p w:rsidR="00A77B3E" w:rsidP="00B45236">
      <w:pPr>
        <w:ind w:firstLine="720"/>
        <w:jc w:val="both"/>
      </w:pPr>
      <w:r>
        <w:t>Мировой судья                                     подпись</w:t>
      </w:r>
      <w:r>
        <w:tab/>
        <w:t xml:space="preserve">            </w:t>
      </w:r>
      <w:r>
        <w:t xml:space="preserve">             Байбарза О.В.</w:t>
      </w:r>
    </w:p>
    <w:p w:rsidR="00A77B3E" w:rsidP="00B45236">
      <w:pPr>
        <w:jc w:val="both"/>
      </w:pPr>
    </w:p>
    <w:p w:rsidR="00B45236" w:rsidP="00B45236">
      <w:pPr>
        <w:jc w:val="both"/>
      </w:pPr>
    </w:p>
    <w:p w:rsidR="00B45236" w:rsidRPr="006D51A8" w:rsidP="00B45236">
      <w:pPr>
        <w:ind w:firstLine="720"/>
        <w:jc w:val="both"/>
      </w:pPr>
      <w:r w:rsidRPr="006D51A8">
        <w:t>«СОГЛАСОВАНО»</w:t>
      </w:r>
    </w:p>
    <w:p w:rsidR="00B45236" w:rsidRPr="006D51A8" w:rsidP="00B45236">
      <w:pPr>
        <w:ind w:firstLine="720"/>
        <w:jc w:val="both"/>
      </w:pPr>
    </w:p>
    <w:p w:rsidR="00B45236" w:rsidRPr="006D51A8" w:rsidP="00B45236">
      <w:pPr>
        <w:ind w:firstLine="720"/>
        <w:jc w:val="both"/>
      </w:pPr>
      <w:r w:rsidRPr="006D51A8">
        <w:t>Мировой судья</w:t>
      </w:r>
    </w:p>
    <w:p w:rsidR="00B45236" w:rsidRPr="006D51A8" w:rsidP="00B45236">
      <w:pPr>
        <w:ind w:firstLine="720"/>
        <w:jc w:val="both"/>
      </w:pPr>
      <w:r w:rsidRPr="006D51A8">
        <w:t>судебного участка №92</w:t>
      </w:r>
    </w:p>
    <w:p w:rsidR="00B45236" w:rsidRPr="006D51A8" w:rsidP="00B4523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45236" w:rsidP="00B45236">
      <w:pPr>
        <w:jc w:val="both"/>
      </w:pPr>
    </w:p>
    <w:sectPr w:rsidSect="00B4523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36"/>
    <w:rsid w:val="006D51A8"/>
    <w:rsid w:val="00A77B3E"/>
    <w:rsid w:val="00B452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