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01B49">
      <w:pPr>
        <w:jc w:val="both"/>
      </w:pPr>
      <w:r>
        <w:t xml:space="preserve">                              </w:t>
      </w:r>
    </w:p>
    <w:p w:rsidR="00A77B3E" w:rsidP="00401B49">
      <w:pPr>
        <w:jc w:val="right"/>
      </w:pPr>
      <w:r>
        <w:t xml:space="preserve">               Дело № 1-92-12/2018</w:t>
      </w:r>
    </w:p>
    <w:p w:rsidR="00A77B3E" w:rsidP="00401B49">
      <w:pPr>
        <w:jc w:val="both"/>
      </w:pPr>
    </w:p>
    <w:p w:rsidR="00A77B3E" w:rsidP="00401B49">
      <w:pPr>
        <w:jc w:val="center"/>
      </w:pPr>
      <w:r>
        <w:t>ПРИГОВОР</w:t>
      </w:r>
    </w:p>
    <w:p w:rsidR="00A77B3E" w:rsidP="00401B49">
      <w:pPr>
        <w:jc w:val="center"/>
      </w:pPr>
      <w:r>
        <w:t>ИМЕНЕМ РОССИЙСКОЙ ФЕДЕРАЦИИ</w:t>
      </w:r>
    </w:p>
    <w:p w:rsidR="00A77B3E" w:rsidP="00401B49">
      <w:pPr>
        <w:jc w:val="both"/>
      </w:pPr>
    </w:p>
    <w:p w:rsidR="00A77B3E" w:rsidP="00401B49">
      <w:pPr>
        <w:jc w:val="both"/>
      </w:pPr>
      <w:r>
        <w:t xml:space="preserve">26 апреля 2018 года                                                   </w:t>
      </w:r>
      <w:r>
        <w:t>пгт.Черноморское</w:t>
      </w:r>
      <w:r>
        <w:t xml:space="preserve">, Республика Крым                                           </w:t>
      </w:r>
      <w:r>
        <w:tab/>
      </w:r>
      <w:r>
        <w:tab/>
      </w:r>
      <w:r>
        <w:tab/>
        <w:t xml:space="preserve"> </w:t>
      </w:r>
    </w:p>
    <w:p w:rsidR="00A77B3E" w:rsidP="00401B49">
      <w:pPr>
        <w:jc w:val="both"/>
      </w:pPr>
      <w:r>
        <w:t>Суд в составе председательствующего мирового судьи судебного участка №92 Черноморского судебного района Р</w:t>
      </w:r>
      <w:r>
        <w:t>еспублики Крым</w:t>
      </w:r>
      <w:r>
        <w:tab/>
      </w:r>
      <w:r>
        <w:tab/>
        <w:t xml:space="preserve">- </w:t>
      </w:r>
      <w:r>
        <w:t>Байбарза</w:t>
      </w:r>
      <w:r>
        <w:t xml:space="preserve"> О.В.</w:t>
      </w:r>
    </w:p>
    <w:p w:rsidR="00A77B3E" w:rsidP="00401B49">
      <w:pPr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Поповой Е.Е.                                                                    </w:t>
      </w:r>
    </w:p>
    <w:p w:rsidR="00A77B3E" w:rsidP="00401B49">
      <w:pPr>
        <w:jc w:val="both"/>
      </w:pPr>
      <w:r>
        <w:t xml:space="preserve">          </w:t>
      </w:r>
      <w:r>
        <w:tab/>
        <w:t>с участием:</w:t>
      </w:r>
    </w:p>
    <w:p w:rsidR="00A77B3E" w:rsidP="00401B49">
      <w:pPr>
        <w:jc w:val="both"/>
      </w:pPr>
      <w:r>
        <w:t xml:space="preserve">          </w:t>
      </w:r>
      <w:r>
        <w:tab/>
        <w:t>государственного обвинителя – помощника</w:t>
      </w:r>
    </w:p>
    <w:p w:rsidR="00A77B3E" w:rsidP="00401B49">
      <w:pPr>
        <w:jc w:val="both"/>
      </w:pPr>
      <w:r>
        <w:t xml:space="preserve">    </w:t>
      </w:r>
      <w:r>
        <w:tab/>
        <w:t xml:space="preserve">прокурора Черноморского района       </w:t>
      </w:r>
      <w:r>
        <w:t xml:space="preserve">                 </w:t>
      </w:r>
      <w:r>
        <w:tab/>
        <w:t xml:space="preserve">      </w:t>
      </w:r>
      <w:r>
        <w:tab/>
      </w:r>
      <w:r>
        <w:t>- Благодатного В.В.</w:t>
      </w:r>
    </w:p>
    <w:p w:rsidR="00A77B3E" w:rsidP="00401B49">
      <w:pPr>
        <w:jc w:val="both"/>
      </w:pPr>
      <w:r>
        <w:t xml:space="preserve">          </w:t>
      </w:r>
      <w:r>
        <w:tab/>
        <w:t xml:space="preserve">подсудимого                                               </w:t>
      </w:r>
      <w:r>
        <w:tab/>
      </w:r>
      <w:r>
        <w:tab/>
      </w:r>
      <w:r>
        <w:tab/>
      </w:r>
      <w:r>
        <w:t>-</w:t>
      </w:r>
      <w:r>
        <w:t xml:space="preserve"> </w:t>
      </w:r>
      <w:r>
        <w:t>Агзамова</w:t>
      </w:r>
      <w:r>
        <w:t xml:space="preserve"> Ш.Т.</w:t>
      </w:r>
    </w:p>
    <w:p w:rsidR="00A77B3E" w:rsidP="00401B49">
      <w:pPr>
        <w:jc w:val="both"/>
      </w:pPr>
      <w:r>
        <w:t xml:space="preserve">          </w:t>
      </w:r>
      <w:r>
        <w:tab/>
        <w:t xml:space="preserve">защитника подсудимого                            </w:t>
      </w:r>
      <w:r>
        <w:tab/>
      </w:r>
      <w:r>
        <w:tab/>
      </w:r>
      <w:r>
        <w:tab/>
      </w:r>
      <w:r>
        <w:t>-</w:t>
      </w:r>
      <w:r>
        <w:t xml:space="preserve"> </w:t>
      </w:r>
      <w:r>
        <w:t>Ганиченко</w:t>
      </w:r>
      <w:r>
        <w:t xml:space="preserve"> О.В.</w:t>
      </w:r>
    </w:p>
    <w:p w:rsidR="00A77B3E" w:rsidP="00401B49">
      <w:pPr>
        <w:jc w:val="both"/>
      </w:pPr>
      <w:r>
        <w:t xml:space="preserve">          </w:t>
      </w:r>
      <w:r>
        <w:tab/>
        <w:t>потерпевшего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 xml:space="preserve">  </w:t>
      </w:r>
      <w:r>
        <w:tab/>
      </w:r>
      <w:r>
        <w:t>-  ФИО</w:t>
      </w:r>
    </w:p>
    <w:p w:rsidR="00A77B3E" w:rsidP="00401B49">
      <w:pPr>
        <w:jc w:val="both"/>
      </w:pPr>
      <w:r>
        <w:t>рассмотрев в открытом судебном заседании в особом порядке уголовное дело в отношении:</w:t>
      </w:r>
    </w:p>
    <w:p w:rsidR="00A77B3E" w:rsidP="00401B49">
      <w:pPr>
        <w:jc w:val="both"/>
      </w:pPr>
      <w:r>
        <w:t>Агзамова</w:t>
      </w:r>
      <w:r>
        <w:t xml:space="preserve"> </w:t>
      </w:r>
      <w:r>
        <w:t>Шавката</w:t>
      </w:r>
      <w:r>
        <w:t xml:space="preserve"> </w:t>
      </w:r>
      <w:r>
        <w:t>Темиршаевича</w:t>
      </w:r>
      <w:r>
        <w:t>, ПАСПОРТНЫЕ ДАННЫЕ, гражданина РФ, имеющего среднее образование, холостого, не работающего, военнообязанного, проживающего без регистрации по адресу: АДРЕС</w:t>
      </w:r>
      <w:r>
        <w:t xml:space="preserve">, не </w:t>
      </w:r>
      <w:r>
        <w:t>судимого</w:t>
      </w:r>
      <w:r>
        <w:t xml:space="preserve">,                    </w:t>
      </w:r>
    </w:p>
    <w:p w:rsidR="00A77B3E" w:rsidP="00401B49">
      <w:pPr>
        <w:jc w:val="both"/>
      </w:pPr>
      <w:r>
        <w:t xml:space="preserve">обвиняемого в совершении преступления, предусмотренного ч.1 ст.119, </w:t>
      </w:r>
      <w:r>
        <w:t>п.«в</w:t>
      </w:r>
      <w:r>
        <w:t>» ч.2 ст.115 УК РФ,</w:t>
      </w:r>
    </w:p>
    <w:p w:rsidR="00A77B3E" w:rsidP="00401B49">
      <w:pPr>
        <w:jc w:val="both"/>
      </w:pPr>
    </w:p>
    <w:p w:rsidR="00A77B3E" w:rsidP="00401B49">
      <w:pPr>
        <w:jc w:val="center"/>
      </w:pPr>
      <w:r>
        <w:t>УСТАНОВИЛ:</w:t>
      </w:r>
    </w:p>
    <w:p w:rsidR="00A77B3E" w:rsidP="00401B49">
      <w:pPr>
        <w:jc w:val="both"/>
      </w:pPr>
    </w:p>
    <w:p w:rsidR="00A77B3E" w:rsidP="00401B49">
      <w:pPr>
        <w:jc w:val="both"/>
      </w:pPr>
      <w:r>
        <w:tab/>
      </w:r>
      <w:r>
        <w:t>Агзамов</w:t>
      </w:r>
      <w:r>
        <w:t xml:space="preserve"> Ш.Т. совершил </w:t>
      </w:r>
      <w:r>
        <w:t>угрозу убийством, если имелись основания опасаться осуществления этой угрозы, а также 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оружия.</w:t>
      </w:r>
    </w:p>
    <w:p w:rsidR="00A77B3E" w:rsidP="00401B49">
      <w:pPr>
        <w:ind w:firstLine="720"/>
        <w:jc w:val="both"/>
      </w:pPr>
      <w:r>
        <w:t>Преступления сове</w:t>
      </w:r>
      <w:r>
        <w:t>ршены при следующих обстоятельствах:</w:t>
      </w:r>
    </w:p>
    <w:p w:rsidR="00A77B3E" w:rsidP="00401B49">
      <w:pPr>
        <w:jc w:val="both"/>
      </w:pPr>
      <w:r>
        <w:t xml:space="preserve">ДАТА, в ВРЕМЯ часов, между </w:t>
      </w:r>
      <w:r>
        <w:t>Агзамовым</w:t>
      </w:r>
      <w:r>
        <w:t xml:space="preserve"> Ш.Т. и ФИО в домовладении № НОМЕР по АДРЕС, АДРЕС, на почве внезапно возникших личных неприязненных отношений, произошла ссора. В ходе ссоры, </w:t>
      </w:r>
      <w:r>
        <w:t>Агзамов</w:t>
      </w:r>
      <w:r>
        <w:t xml:space="preserve"> Ш.Т., находясь в состоянии алког</w:t>
      </w:r>
      <w:r>
        <w:t xml:space="preserve">ольного опьянения, руководствуясь преступным умыслом, направленным на запугивание ФИО, стал высказывать угрозы убийством в адрес последнего. В подтверждение своих слов, </w:t>
      </w:r>
      <w:r>
        <w:t>Агзамов</w:t>
      </w:r>
      <w:r>
        <w:t xml:space="preserve"> Ш.Т. взял со стола в спальной комнате нож. С целью вызвать у ФИО чувство тревог</w:t>
      </w:r>
      <w:r>
        <w:t xml:space="preserve">и и беспокойства за свою жизнь и здоровье, </w:t>
      </w:r>
      <w:r>
        <w:t>Агзамов</w:t>
      </w:r>
      <w:r>
        <w:t xml:space="preserve"> Ш.Т., продолжая свои преступные действия, нанёс один удар ножом в область спины ФИО слева, тем самым причинив последнему телесное повреждение в виде слепого колото-резаного ранения мягких тканей задней пов</w:t>
      </w:r>
      <w:r>
        <w:t xml:space="preserve">ерхности грудной клетки, которое согласно заключения эксперта №11 от ДАТА относится к повреждениям, причинившим легкий вред здоровью человека. Учитывая агрессивное состояние </w:t>
      </w:r>
      <w:r>
        <w:t>Агзамова</w:t>
      </w:r>
      <w:r>
        <w:t xml:space="preserve"> Ш.Т., угрозы своей жизни и здоровью ФИО воспринял реально, впоследствии ч</w:t>
      </w:r>
      <w:r>
        <w:t>его опасался осуществления данной угрозы.</w:t>
      </w:r>
    </w:p>
    <w:p w:rsidR="00A77B3E" w:rsidP="00401B49">
      <w:pPr>
        <w:jc w:val="both"/>
      </w:pPr>
      <w:r>
        <w:t xml:space="preserve">Кроме того, ДАТА, в ВРЕМЯ, </w:t>
      </w:r>
      <w:r>
        <w:t>Агзамов</w:t>
      </w:r>
      <w:r>
        <w:t xml:space="preserve"> Ш. Т. и ФИОН находились в домовладении № НОМЕР по АДРЕС, АДРЕС, где на почве внезапно возникших личных неприязненных отношений между ними произошла ссора. В ходе ссоры, </w:t>
      </w:r>
      <w:r>
        <w:t>Агзамов</w:t>
      </w:r>
      <w:r>
        <w:t xml:space="preserve"> Ш.</w:t>
      </w:r>
      <w:r>
        <w:t>Т., находясь в состоянии алкогольного опьянения, руководствуясь преступным умыслом, направленным на причинение телесных повреждений ФИО, взял со стола кухонный нож, вышел в прихожую комнату, где находился ФИО, подошёл к последнему со спины и нанёс ему один</w:t>
      </w:r>
      <w:r>
        <w:t xml:space="preserve"> удар в области спины слева, тем самым причинил телесное повреждение в виде слепого колото-резаного ранения мягких тканей задней поверхности грудной клетки, которое согласно </w:t>
      </w:r>
      <w:r>
        <w:t xml:space="preserve">заключения эксперта №11 от ДАТА относится к повреждениям, причинившим легкий вред </w:t>
      </w:r>
      <w:r>
        <w:t>здоровью человека.</w:t>
      </w:r>
    </w:p>
    <w:p w:rsidR="00A77B3E" w:rsidP="00401B49">
      <w:pPr>
        <w:ind w:firstLine="720"/>
        <w:jc w:val="both"/>
      </w:pPr>
      <w:r>
        <w:t xml:space="preserve">Виновным себя по предъявленному обвинению по ч.1 ст.119, </w:t>
      </w:r>
      <w:r>
        <w:t>п</w:t>
      </w:r>
      <w:r>
        <w:t>.«</w:t>
      </w:r>
      <w:r>
        <w:t>в</w:t>
      </w:r>
      <w:r>
        <w:t xml:space="preserve">» ч.2 ст.115 УК РФ  </w:t>
      </w:r>
      <w:r>
        <w:t>Агзамов</w:t>
      </w:r>
      <w:r>
        <w:t xml:space="preserve"> Ш.Т.  признал полностью и в соответствии со ст. 316 УПК РФ заявил ходатайство об особом порядке принятия судебного решения, то есть о постановлении </w:t>
      </w:r>
      <w:r>
        <w:t>приговора без проведения судебного разбирательства.</w:t>
      </w:r>
    </w:p>
    <w:p w:rsidR="00A77B3E" w:rsidP="00401B49">
      <w:pPr>
        <w:ind w:firstLine="720"/>
        <w:jc w:val="both"/>
      </w:pPr>
      <w:r>
        <w:t xml:space="preserve">Подсудимый </w:t>
      </w:r>
      <w:r>
        <w:t>Агзамов</w:t>
      </w:r>
      <w:r>
        <w:t xml:space="preserve"> Ш.Т. заявил, что понимает предъявленное ему обвинение и с ним полностью согласен, поддерживает заявленное ходатайство о постановлении приговора без проведения судебного разбирательства,</w:t>
      </w:r>
      <w:r>
        <w:t xml:space="preserve"> которое заявлено им добровольно и после консультации с защитником, он осознаёт последствия постановления приговора без проведения судебного разбирательства.</w:t>
      </w:r>
    </w:p>
    <w:p w:rsidR="00A77B3E" w:rsidP="00401B49">
      <w:pPr>
        <w:ind w:firstLine="720"/>
        <w:jc w:val="both"/>
      </w:pPr>
      <w:r>
        <w:t>Суд не усмотрел оснований сомневаться, что заявление о признании вины, сделано подсудимым добровол</w:t>
      </w:r>
      <w:r>
        <w:t>ьно, с полным пониманием предъявленного ему обвинения, и последствий такого заявления.</w:t>
      </w:r>
    </w:p>
    <w:p w:rsidR="00A77B3E" w:rsidP="00401B49">
      <w:pPr>
        <w:ind w:firstLine="720"/>
        <w:jc w:val="both"/>
      </w:pPr>
      <w:r>
        <w:t>Защита заявила, что нарушений прав подсудимого в ходе предварительного следствия и в судебном разбирательстве не было. Законность, относимость и допустимость имеющихся в</w:t>
      </w:r>
      <w:r>
        <w:t xml:space="preserve"> деле доказательств защита не оспаривает.</w:t>
      </w:r>
    </w:p>
    <w:p w:rsidR="00A77B3E" w:rsidP="00401B49">
      <w:pPr>
        <w:ind w:firstLine="720"/>
        <w:jc w:val="both"/>
      </w:pPr>
      <w:r>
        <w:t xml:space="preserve">Предъявленное подсудимому </w:t>
      </w:r>
      <w:r>
        <w:t>Агзамову</w:t>
      </w:r>
      <w:r>
        <w:t xml:space="preserve"> Ш.Т. обвинение обосновано, подтверждается доказательствами, собранными по уголовному делу, в связи с чем, суд приходит к выводу о постановлении приговора в особом порядке, с чем </w:t>
      </w:r>
      <w:r>
        <w:t>согласился государственный обвинитель и потерпевший.</w:t>
      </w:r>
    </w:p>
    <w:p w:rsidR="00A77B3E" w:rsidP="00401B49">
      <w:pPr>
        <w:ind w:firstLine="720"/>
        <w:jc w:val="both"/>
      </w:pPr>
      <w:r>
        <w:t xml:space="preserve">Действия подсудимого </w:t>
      </w:r>
      <w:r>
        <w:t>Агзамова</w:t>
      </w:r>
      <w:r>
        <w:t xml:space="preserve"> Ш.Т. правильно квалифицированы:</w:t>
      </w:r>
    </w:p>
    <w:p w:rsidR="00A77B3E" w:rsidP="00401B49">
      <w:pPr>
        <w:jc w:val="both"/>
      </w:pPr>
      <w:r>
        <w:t>- по ч.1 ст.119 УК РФ, как угроза убийством, если имелись основания опасаться осуществления этой угрозы</w:t>
      </w:r>
    </w:p>
    <w:p w:rsidR="00A77B3E" w:rsidP="00401B49">
      <w:pPr>
        <w:jc w:val="both"/>
      </w:pPr>
      <w:r>
        <w:t>- по п. «в» ч.2 ст.115 УК РФ, как умы</w:t>
      </w:r>
      <w:r>
        <w:t xml:space="preserve">шленное причинение легкого вреда здоровью, вызвавшего кратковременное расстройство здоровья, с применением предмета, используемого в качестве оружия. </w:t>
      </w:r>
    </w:p>
    <w:p w:rsidR="00A77B3E" w:rsidP="00401B49">
      <w:pPr>
        <w:ind w:firstLine="720"/>
        <w:jc w:val="both"/>
      </w:pPr>
      <w:r>
        <w:t xml:space="preserve">В соответствии со ст.6 и ст.60 УК РФ, при назначении наказания </w:t>
      </w:r>
      <w:r>
        <w:t>Агзамову</w:t>
      </w:r>
      <w:r>
        <w:t xml:space="preserve"> Ш.Т., суд учитывает характер и ст</w:t>
      </w:r>
      <w:r>
        <w:t>епень общественной опасности совершенного преступления, личность виновного,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 w:rsidP="00401B49">
      <w:pPr>
        <w:jc w:val="both"/>
      </w:pPr>
      <w:r>
        <w:t xml:space="preserve"> </w:t>
      </w:r>
      <w:r>
        <w:tab/>
      </w:r>
      <w:r>
        <w:t>В качестве обстоятельств, смягча</w:t>
      </w:r>
      <w:r>
        <w:t xml:space="preserve">ющих наказание в соответствии с ч.1 ст.61 УК РФ суд признает явку с повинной, а также активное способствование раскрытию и расследованию преступления. </w:t>
      </w:r>
    </w:p>
    <w:p w:rsidR="00A77B3E" w:rsidP="00401B49">
      <w:pPr>
        <w:ind w:firstLine="720"/>
        <w:jc w:val="both"/>
      </w:pPr>
      <w:r>
        <w:t xml:space="preserve">Обстоятельств, отягчающих наказание в соответствии со ст. 63 УК РФ, судом не установлено.   </w:t>
      </w:r>
    </w:p>
    <w:p w:rsidR="00A77B3E" w:rsidP="00401B49">
      <w:pPr>
        <w:ind w:firstLine="720"/>
        <w:jc w:val="both"/>
      </w:pPr>
      <w:r>
        <w:t>Суд принима</w:t>
      </w:r>
      <w:r>
        <w:t xml:space="preserve">ет во внимание данные о личности </w:t>
      </w:r>
      <w:r>
        <w:t>Агзамова</w:t>
      </w:r>
      <w:r>
        <w:t xml:space="preserve"> Ш.Т. который на учете у врача-психиатра, врача-нарколога не состоит, по месту жительства характеризуется </w:t>
      </w:r>
      <w:r>
        <w:t>посредственно</w:t>
      </w:r>
      <w:r>
        <w:t>.</w:t>
      </w:r>
    </w:p>
    <w:p w:rsidR="00A77B3E" w:rsidP="00401B49">
      <w:pPr>
        <w:ind w:firstLine="720"/>
        <w:jc w:val="both"/>
      </w:pPr>
      <w:r>
        <w:t>В целях восстановления социальной справедливости, исправления подсудимого и предупреждения сов</w:t>
      </w:r>
      <w:r>
        <w:t xml:space="preserve">ершения им новых преступлений, с учетом мнения потерпевшего, не настаивавшего на строгом наказании, имущественного положения виновного, суд пришел к убеждению о назначении </w:t>
      </w:r>
      <w:r>
        <w:t>Агзамову</w:t>
      </w:r>
      <w:r>
        <w:t xml:space="preserve"> Ш.Т. наказания в виде обязательных работ. Суд считает, что данный вид наказ</w:t>
      </w:r>
      <w:r>
        <w:t>ания будет способствовать исправлению осужденного и предупреждению совершения новых преступлений.</w:t>
      </w:r>
    </w:p>
    <w:p w:rsidR="00A77B3E" w:rsidP="00401B49">
      <w:pPr>
        <w:jc w:val="both"/>
      </w:pPr>
      <w:r>
        <w:t xml:space="preserve">           Основания для назначения альтернативных видов наказания у суда отсутствуют.</w:t>
      </w:r>
    </w:p>
    <w:p w:rsidR="00A77B3E" w:rsidP="00401B49">
      <w:pPr>
        <w:ind w:firstLine="720"/>
        <w:jc w:val="both"/>
      </w:pPr>
      <w:r>
        <w:t xml:space="preserve">Суд не усматривает оснований для применения к подсудимому </w:t>
      </w:r>
      <w:r>
        <w:t>Агзамову</w:t>
      </w:r>
      <w:r>
        <w:t xml:space="preserve"> Ш.Т.</w:t>
      </w:r>
      <w:r>
        <w:t xml:space="preserve"> положений, предусмотренных ст.64 УК РФ, поскольку не установлено исключительных обстоятельств, связанных с целями и мотивами преступления, ролью виновного, его поведением во время или после совершения преступления.</w:t>
      </w:r>
    </w:p>
    <w:p w:rsidR="00A77B3E" w:rsidP="00401B49">
      <w:pPr>
        <w:jc w:val="both"/>
      </w:pPr>
      <w:r>
        <w:t xml:space="preserve">            С учётом фактических обстоят</w:t>
      </w:r>
      <w:r>
        <w:t xml:space="preserve">ельств преступлений и степени их общественной опасности, суд,  в соответствии с ч. 6 ст. 15 УК РФ, не находит оснований для изменения </w:t>
      </w:r>
      <w:r>
        <w:t xml:space="preserve">категории преступлений, в совершении которых обвиняется подсудимый </w:t>
      </w:r>
      <w:r>
        <w:t>Агзамов</w:t>
      </w:r>
      <w:r>
        <w:t xml:space="preserve"> Ш.Т.,  </w:t>
      </w:r>
      <w:r>
        <w:t>на</w:t>
      </w:r>
      <w:r>
        <w:t xml:space="preserve"> менее тяжкую.</w:t>
      </w:r>
    </w:p>
    <w:p w:rsidR="00A77B3E" w:rsidP="00401B49">
      <w:pPr>
        <w:ind w:firstLine="720"/>
        <w:jc w:val="both"/>
      </w:pPr>
      <w:r>
        <w:t>Гражданский иск по делу</w:t>
      </w:r>
      <w:r>
        <w:t xml:space="preserve"> не заявлен.</w:t>
      </w:r>
    </w:p>
    <w:p w:rsidR="00A77B3E" w:rsidP="00401B49">
      <w:pPr>
        <w:ind w:firstLine="720"/>
        <w:jc w:val="both"/>
      </w:pPr>
      <w:r>
        <w:t>Вопрос о вещественных доказательствах суд разрешает в соответствии со ст.81 УПК РФ.</w:t>
      </w:r>
    </w:p>
    <w:p w:rsidR="00A77B3E" w:rsidP="00401B49">
      <w:pPr>
        <w:jc w:val="both"/>
      </w:pPr>
      <w:r>
        <w:t xml:space="preserve">Учитывая изложенное и руководствуясь ст.ст.296, 297, 302-304, 307-309, 316 УПК РФ, мировой судья </w:t>
      </w:r>
    </w:p>
    <w:p w:rsidR="00A77B3E" w:rsidP="00401B49">
      <w:pPr>
        <w:jc w:val="both"/>
      </w:pPr>
    </w:p>
    <w:p w:rsidR="00A77B3E" w:rsidP="00401B49">
      <w:pPr>
        <w:jc w:val="center"/>
      </w:pPr>
      <w:r>
        <w:t>ПРИГОВОРИЛ:</w:t>
      </w:r>
    </w:p>
    <w:p w:rsidR="00A77B3E" w:rsidP="00401B49">
      <w:pPr>
        <w:jc w:val="both"/>
      </w:pPr>
    </w:p>
    <w:p w:rsidR="00A77B3E" w:rsidP="00401B49">
      <w:pPr>
        <w:ind w:firstLine="720"/>
        <w:jc w:val="both"/>
      </w:pPr>
      <w:r>
        <w:t xml:space="preserve">Признать </w:t>
      </w:r>
      <w:r>
        <w:t>Агзамова</w:t>
      </w:r>
      <w:r>
        <w:t xml:space="preserve"> </w:t>
      </w:r>
      <w:r>
        <w:t>Шавката</w:t>
      </w:r>
      <w:r>
        <w:t xml:space="preserve"> </w:t>
      </w:r>
      <w:r>
        <w:t>Темиршаевича</w:t>
      </w:r>
      <w:r>
        <w:t xml:space="preserve"> виновным в совершении преступлений, предусмотренных ч.1 ст.119, </w:t>
      </w:r>
      <w:r>
        <w:t>п</w:t>
      </w:r>
      <w:r>
        <w:t>.«</w:t>
      </w:r>
      <w:r>
        <w:t>в</w:t>
      </w:r>
      <w:r>
        <w:t>» ч.2 ст.115 УК Российской Федерации, и назначить ему наказание:</w:t>
      </w:r>
    </w:p>
    <w:p w:rsidR="00A77B3E" w:rsidP="00401B49">
      <w:pPr>
        <w:jc w:val="both"/>
      </w:pPr>
      <w:r>
        <w:t>по ч.1 ст.119 УК РФ, в виде 100 (ста) часов обязательных работ,</w:t>
      </w:r>
    </w:p>
    <w:p w:rsidR="00A77B3E" w:rsidP="00401B49">
      <w:pPr>
        <w:jc w:val="both"/>
      </w:pPr>
      <w:r>
        <w:t xml:space="preserve">по </w:t>
      </w:r>
      <w:r>
        <w:t>п.«в</w:t>
      </w:r>
      <w:r>
        <w:t>» ч.2 ст.115 УК РФ, в виде 110 (ста десяти) часов обязательных работ.</w:t>
      </w:r>
    </w:p>
    <w:p w:rsidR="00A77B3E" w:rsidP="00401B49">
      <w:pPr>
        <w:ind w:firstLine="720"/>
        <w:jc w:val="both"/>
      </w:pPr>
      <w:r>
        <w:t xml:space="preserve">На основании ст. 69 ч.2 УК РФ путем частичного сложения назначенного наказания окончательно назначить осужденному </w:t>
      </w:r>
      <w:r>
        <w:t>Агзамову</w:t>
      </w:r>
      <w:r>
        <w:t xml:space="preserve"> Ш.Т. наказание в виде обязательных работ на срок 140 (ст</w:t>
      </w:r>
      <w:r>
        <w:t>о сорок) часов.</w:t>
      </w:r>
    </w:p>
    <w:p w:rsidR="00A77B3E" w:rsidP="00401B49">
      <w:pPr>
        <w:jc w:val="both"/>
      </w:pPr>
      <w:r>
        <w:t xml:space="preserve"> </w:t>
      </w:r>
      <w:r>
        <w:tab/>
      </w:r>
      <w:r>
        <w:t xml:space="preserve">Меру пресечения </w:t>
      </w:r>
      <w:r>
        <w:t>Агзамову</w:t>
      </w:r>
      <w:r>
        <w:t xml:space="preserve"> Ш.Т.  – подписку о невыезде и надлежащем поведении, оставить до вступления приговора в законную силу.</w:t>
      </w:r>
    </w:p>
    <w:p w:rsidR="00A77B3E" w:rsidP="00401B49">
      <w:pPr>
        <w:ind w:firstLine="720"/>
        <w:jc w:val="both"/>
      </w:pPr>
      <w:r>
        <w:t>Вещественные доказательства по делу – кухонный нож, находящийся в камере хранения ОМВД России по Черноморскому р</w:t>
      </w:r>
      <w:r>
        <w:t>айону, уничтожить.</w:t>
      </w:r>
    </w:p>
    <w:p w:rsidR="00A77B3E" w:rsidP="00401B49">
      <w:pPr>
        <w:ind w:firstLine="720"/>
        <w:jc w:val="both"/>
      </w:pPr>
      <w:r>
        <w:t xml:space="preserve">Приговор может быть обжалован в апелляционном порядке в  </w:t>
      </w:r>
      <w:r>
        <w:t>Черноморский районный суд Республики Крым  в течение десяти суток со дня его провозглашения, через судебный участок № 92 Черноморского судебного района с соблюдением требований с</w:t>
      </w:r>
      <w:r>
        <w:t>т.317 УПК РФ. 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401B49">
      <w:pPr>
        <w:jc w:val="both"/>
      </w:pPr>
    </w:p>
    <w:p w:rsidR="00A77B3E" w:rsidP="00401B49">
      <w:pPr>
        <w:jc w:val="both"/>
      </w:pPr>
    </w:p>
    <w:p w:rsidR="00A77B3E" w:rsidP="00401B49">
      <w:pPr>
        <w:jc w:val="both"/>
      </w:pPr>
      <w:r>
        <w:t xml:space="preserve">            Мировой судья </w:t>
      </w:r>
      <w:r>
        <w:tab/>
      </w:r>
      <w:r>
        <w:tab/>
        <w:t xml:space="preserve">                   подпись</w:t>
      </w:r>
      <w:r>
        <w:tab/>
      </w:r>
      <w:r>
        <w:tab/>
        <w:t xml:space="preserve">                     О.В. </w:t>
      </w:r>
      <w:r>
        <w:t>Байбарза</w:t>
      </w:r>
    </w:p>
    <w:p w:rsidR="00A77B3E"/>
    <w:sectPr w:rsidSect="00401B4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49"/>
    <w:rsid w:val="00401B4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