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11D83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1-92-14/2019</w:t>
      </w:r>
    </w:p>
    <w:p w:rsidR="00A77B3E" w:rsidP="00511D83">
      <w:pPr>
        <w:jc w:val="both"/>
      </w:pPr>
      <w:r>
        <w:t xml:space="preserve">                                                          </w:t>
      </w:r>
      <w:r>
        <w:t xml:space="preserve"> ПОСТАНОВЛЕНИЕ</w:t>
      </w:r>
    </w:p>
    <w:p w:rsidR="00A77B3E" w:rsidP="00511D83">
      <w:pPr>
        <w:jc w:val="both"/>
      </w:pPr>
    </w:p>
    <w:p w:rsidR="00A77B3E" w:rsidP="00511D83">
      <w:pPr>
        <w:jc w:val="both"/>
      </w:pPr>
      <w:r>
        <w:t xml:space="preserve">18 июля 2019 года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511D83">
      <w:pPr>
        <w:jc w:val="both"/>
      </w:pPr>
      <w:r>
        <w:t xml:space="preserve">                                                   </w:t>
      </w:r>
    </w:p>
    <w:p w:rsidR="00A77B3E" w:rsidP="00511D83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</w:t>
      </w:r>
      <w:r>
        <w:tab/>
      </w:r>
      <w:r>
        <w:tab/>
      </w:r>
      <w:r>
        <w:tab/>
        <w:t>- Байбарза О.В.</w:t>
      </w:r>
    </w:p>
    <w:p w:rsidR="00A77B3E" w:rsidP="00511D83">
      <w:pPr>
        <w:ind w:firstLine="720"/>
        <w:jc w:val="both"/>
      </w:pPr>
      <w:r>
        <w:t xml:space="preserve">при секретаре судебного заседания                    </w:t>
      </w:r>
      <w:r>
        <w:tab/>
        <w:t xml:space="preserve">        </w:t>
      </w:r>
      <w:r>
        <w:tab/>
        <w:t xml:space="preserve"> </w:t>
      </w:r>
      <w:r>
        <w:t xml:space="preserve"> </w:t>
      </w:r>
      <w:r>
        <w:tab/>
        <w:t>- Бабешко Н.А.</w:t>
      </w:r>
    </w:p>
    <w:p w:rsidR="00A77B3E" w:rsidP="00511D83">
      <w:pPr>
        <w:ind w:firstLine="720"/>
        <w:jc w:val="both"/>
      </w:pPr>
      <w:r>
        <w:t xml:space="preserve">с участием помощника прокурора </w:t>
      </w:r>
    </w:p>
    <w:p w:rsidR="00A77B3E" w:rsidP="00511D83">
      <w:pPr>
        <w:ind w:firstLine="720"/>
        <w:jc w:val="both"/>
      </w:pPr>
      <w:r>
        <w:t xml:space="preserve">Черноморского района Республики Крым              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511D83">
      <w:pPr>
        <w:ind w:firstLine="720"/>
        <w:jc w:val="both"/>
      </w:pPr>
      <w:r>
        <w:t xml:space="preserve">подсудимой                                                          </w:t>
      </w:r>
      <w:r>
        <w:tab/>
        <w:t xml:space="preserve">          </w:t>
      </w:r>
      <w:r>
        <w:tab/>
      </w:r>
      <w:r>
        <w:tab/>
        <w:t>-  Ивахненко Н.В.</w:t>
      </w:r>
    </w:p>
    <w:p w:rsidR="00A77B3E" w:rsidP="00511D83">
      <w:pPr>
        <w:ind w:firstLine="720"/>
        <w:jc w:val="both"/>
      </w:pPr>
      <w:r>
        <w:t>защитника</w:t>
      </w:r>
      <w:r>
        <w:tab/>
        <w:t>подсудимой</w:t>
      </w:r>
      <w:r>
        <w:tab/>
      </w:r>
      <w:r>
        <w:tab/>
        <w:t xml:space="preserve">       </w:t>
      </w:r>
      <w:r>
        <w:t xml:space="preserve">               </w:t>
      </w:r>
      <w:r>
        <w:tab/>
        <w:t xml:space="preserve"> </w:t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511D83">
      <w:pPr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511D83">
      <w:pPr>
        <w:ind w:firstLine="720"/>
        <w:jc w:val="both"/>
      </w:pPr>
      <w:r>
        <w:t>Ивахненко Натальи Викто</w:t>
      </w:r>
      <w:r>
        <w:t>ровны, ПАСПОРТНЫЕ ДАННЫЕ, гражданки Российской Федерации, имеющей среднее образование, не работающей, замужней, имеющей на иждивении ДАННЫЕ ИЗЪЯТЫ</w:t>
      </w:r>
      <w:r>
        <w:t xml:space="preserve">,  не военнообязанной, не судимой, зарегистрированной и проживающей по адресу: АДРЕС,  </w:t>
      </w:r>
    </w:p>
    <w:p w:rsidR="00A77B3E" w:rsidP="00511D83">
      <w:pPr>
        <w:ind w:firstLine="720"/>
        <w:jc w:val="both"/>
      </w:pPr>
      <w:r>
        <w:t>обвиняемой в соверш</w:t>
      </w:r>
      <w:r>
        <w:t xml:space="preserve">ении преступления, предусмотренного   ч.1 ст.167 Уголовного кодекса Российской Федерации, </w:t>
      </w:r>
    </w:p>
    <w:p w:rsidR="00A77B3E" w:rsidP="00511D83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511D83">
      <w:pPr>
        <w:jc w:val="both"/>
      </w:pPr>
    </w:p>
    <w:p w:rsidR="00A77B3E" w:rsidP="00511D83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</w:t>
      </w:r>
      <w:r>
        <w:t>рым находится уголовное дело по обвинению Ивахненко Н.В.  в совершении преступления, предусмотренного ч.1 ст.167 УК РФ.</w:t>
      </w:r>
    </w:p>
    <w:p w:rsidR="00A77B3E" w:rsidP="00511D83">
      <w:pPr>
        <w:ind w:firstLine="720"/>
        <w:jc w:val="both"/>
      </w:pPr>
      <w:r>
        <w:t xml:space="preserve">Как следует из предъявленного   обвинения, </w:t>
      </w:r>
      <w:r>
        <w:t>ДАТА, примерно в ВРЕМЯ</w:t>
      </w:r>
      <w:r>
        <w:t xml:space="preserve"> часов, Ивахненко Н.В., находилась по месту жительства ФИО, по а</w:t>
      </w:r>
      <w:r>
        <w:t>дресу: АДРЕС, где между нею и ФИО на почве личных неприязненных отношений произошел конфликт, после которого Ивахненко Н.В. ушла к себе домой. Затем, ДАТА, примерно в ВРЕМЯ, находясь по месту своего жительства по АДРЕС</w:t>
      </w:r>
      <w:r>
        <w:t>, у Ивахненко Н.В. возник престу</w:t>
      </w:r>
      <w:r>
        <w:t xml:space="preserve">пный умысел, направленный на умышленное уничтожение имущества ФИО. </w:t>
      </w:r>
      <w:r>
        <w:t>Реализуя свой преступный умысел, Ивахненко Н.В.  взяла палку, с которой ДАТА в ВРЕМЯ</w:t>
      </w:r>
      <w:r>
        <w:t xml:space="preserve"> час, пришла к домовладению ФИО  Путем свободного доступа, Ивахненко Н.В., проникла в подсобное помещение,</w:t>
      </w:r>
      <w:r>
        <w:t xml:space="preserve"> расположенное на его территории, где осознавая общественную опасность своих действий, предвидя и желая наступления общественно-опасных последствий, действуя умышлено, путем нанесения ударов палкой по голове, забила принадлежащих ФИО двух шестимесячных кро</w:t>
      </w:r>
      <w:r>
        <w:t>лей породы</w:t>
      </w:r>
      <w:r>
        <w:t xml:space="preserve"> «Фландр» стоимостью </w:t>
      </w:r>
      <w:r>
        <w:t>по</w:t>
      </w:r>
      <w:r>
        <w:t xml:space="preserve"> </w:t>
      </w:r>
      <w:r>
        <w:t>СУММА</w:t>
      </w:r>
      <w:r>
        <w:t xml:space="preserve"> каждый и двух годовалых кролей породы «Фландр» стоимостью по СУММА каждый. Своими умышленными действиями Ивахненко Н.В. уничтожила имущество ФИО, чем причинила ему значительный материальный ущерб на сумму СУММА.</w:t>
      </w:r>
    </w:p>
    <w:p w:rsidR="00A77B3E" w:rsidP="00511D83">
      <w:pPr>
        <w:ind w:firstLine="720"/>
        <w:jc w:val="both"/>
      </w:pPr>
      <w:r>
        <w:t>Дейс</w:t>
      </w:r>
      <w:r>
        <w:t>твия подсудимой Ивахненко Н.В. органами дознания квалифицированы по ч.1 ст.167 УК Российской Федерации, как умышленное уничтожение чужого имущества, если это деяние повлекло причинение значительного   ущерба.</w:t>
      </w:r>
    </w:p>
    <w:p w:rsidR="00A77B3E" w:rsidP="00511D83">
      <w:pPr>
        <w:ind w:firstLine="720"/>
        <w:jc w:val="both"/>
      </w:pPr>
      <w:r>
        <w:t>Потерпевший ФИО  в судебное заседание не явился</w:t>
      </w:r>
      <w:r>
        <w:t>, направил ходатайство о прекращении уголовного дела в связи с примирением с подсудимой, так как Ивахненко Н.В. загладила причиненный ему вред,  претензий к ней не имеет.</w:t>
      </w:r>
    </w:p>
    <w:p w:rsidR="00A77B3E" w:rsidP="00511D83">
      <w:pPr>
        <w:ind w:firstLine="720"/>
        <w:jc w:val="both"/>
      </w:pPr>
      <w:r>
        <w:t>Подсудимая Ивахненко Н.В. вину признала в полном объеме, в содеянном раскаялась, не в</w:t>
      </w:r>
      <w:r>
        <w:t>озражала против ходатайства  потерпевшего о прекращении уголовного дела в связи с примирением.</w:t>
      </w:r>
    </w:p>
    <w:p w:rsidR="00A77B3E" w:rsidP="00511D83">
      <w:pPr>
        <w:ind w:firstLine="720"/>
        <w:jc w:val="both"/>
      </w:pPr>
      <w:r>
        <w:t xml:space="preserve">Защитник подсудимой – </w:t>
      </w:r>
      <w:r>
        <w:t>Ганиченко</w:t>
      </w:r>
      <w:r>
        <w:t xml:space="preserve"> О.В.  поддержала позицию подсудимой и просила удовлетворить ходатайство потерпевшего о прекращении уголовного дела в связи с прим</w:t>
      </w:r>
      <w:r>
        <w:t>ирением.</w:t>
      </w:r>
    </w:p>
    <w:p w:rsidR="00A77B3E" w:rsidP="00511D83">
      <w:pPr>
        <w:ind w:firstLine="720"/>
        <w:jc w:val="both"/>
      </w:pPr>
      <w:r>
        <w:t>Государственный обвинитель Лотошников Н.Х. полагает возможным прекратить уголовное дело в отношении подсудимой на основании ст.25 УПК РФ, т.к. все требования законодательства в данной части выполнены.</w:t>
      </w:r>
    </w:p>
    <w:p w:rsidR="00A77B3E" w:rsidP="00511D83">
      <w:pPr>
        <w:ind w:firstLine="720"/>
        <w:jc w:val="both"/>
      </w:pPr>
      <w:r>
        <w:t>Выслушав мнение участников процесса, исследова</w:t>
      </w:r>
      <w:r>
        <w:t xml:space="preserve">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11D83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</w:t>
      </w:r>
      <w:r>
        <w:t>от уголовной ответственности, если оно примирилось с потерпевшим и загладило причиненный потерпевшему вред.</w:t>
      </w:r>
    </w:p>
    <w:p w:rsidR="00A77B3E" w:rsidP="00511D83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</w:t>
      </w:r>
      <w:r>
        <w:t xml:space="preserve">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511D83">
      <w:pPr>
        <w:jc w:val="both"/>
      </w:pPr>
      <w:r>
        <w:t>Ивахненко Н.В. совершила преступление, которое согласно ст.15 УК РФ относиться к категории пр</w:t>
      </w:r>
      <w:r>
        <w:t>еступлений небольшой тяжести, ранее не судима, является лицом, впервые совершившим преступление небольшой тяжести, вину признала в полном объеме, в содеянном раскаялась, примирилась с потерпевшим и, как указывает  в заявлении потерпевший, загладила причине</w:t>
      </w:r>
      <w:r>
        <w:t>нный преступлением вред.</w:t>
      </w:r>
    </w:p>
    <w:p w:rsidR="00A77B3E" w:rsidP="00511D83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</w:t>
      </w:r>
      <w:r>
        <w:t xml:space="preserve">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</w:t>
      </w:r>
      <w:r>
        <w:t>едставителя</w:t>
      </w:r>
      <w:r>
        <w:t xml:space="preserve"> организации (учреждения) на примирение.</w:t>
      </w:r>
    </w:p>
    <w:p w:rsidR="00A77B3E" w:rsidP="00511D83">
      <w:pPr>
        <w:ind w:firstLine="720"/>
        <w:jc w:val="both"/>
      </w:pPr>
      <w:r>
        <w:t>Добровольность и осознанность заявления потерпевшего о примирении с подсудимой, судом проверена.</w:t>
      </w:r>
    </w:p>
    <w:p w:rsidR="00A77B3E" w:rsidP="00511D83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выполнено.</w:t>
      </w:r>
      <w:r>
        <w:t xml:space="preserve">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511D83">
      <w:pPr>
        <w:ind w:firstLine="720"/>
        <w:jc w:val="both"/>
      </w:pPr>
      <w:r>
        <w:t>Таким образом, судом установлен факт деяния, содер</w:t>
      </w:r>
      <w:r>
        <w:t>жащего в себе состав преступления, предусмотренного ч.1 ст.167 УК РФ, факт совершения этого деяния Ивахненко Н.В., а также наличие обстоятельств, которые являются основанием для освобождения лица от уголовной ответственности согласно ст.76 УК РФ, а именно,</w:t>
      </w:r>
      <w:r>
        <w:t xml:space="preserve"> примирение подсудимой с потерпевшим.</w:t>
      </w:r>
    </w:p>
    <w:p w:rsidR="00A77B3E" w:rsidP="00511D83">
      <w:pPr>
        <w:ind w:firstLine="720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подсудимой, наличие свободно выраженного волеизъявления потерпевшего, который ходата</w:t>
      </w:r>
      <w:r>
        <w:t>йствует об освобождении подсудимой от уголовной ответственности в связи с примирением; принимая во внимание, что подсудимая ранее не судима, имеет на иждивении четырех малолетних детей, раскаялась в совершенном преступлении, суд приходит к выводу о возможн</w:t>
      </w:r>
      <w:r>
        <w:t xml:space="preserve">ости освобождения подсудимой от уголовной ответственности, в связи с примирением с потерпевшим. </w:t>
      </w:r>
    </w:p>
    <w:p w:rsidR="00A77B3E" w:rsidP="00511D83">
      <w:pPr>
        <w:ind w:firstLine="720"/>
        <w:jc w:val="both"/>
      </w:pPr>
      <w:r>
        <w:t>Поскольку ходатайство о прекращении уголовного дела за примирением подсудимой с потерпевшим основано на законе, суд считает возможным удовлетворить данное хода</w:t>
      </w:r>
      <w:r>
        <w:t>тайство, производство по уголовному делу в отношении Ивахненко Н.В. прекратить в связи с их примирением.</w:t>
      </w:r>
    </w:p>
    <w:p w:rsidR="00A77B3E" w:rsidP="00511D83">
      <w:pPr>
        <w:ind w:firstLine="720"/>
        <w:jc w:val="both"/>
      </w:pPr>
      <w:r>
        <w:t>В силу п.3 ст.254 УПК Российской Федерации в случаях, предусмотренных статьями 25 и 28 настоящего Кодекса, суд прекращает уголовное дело в судебном зас</w:t>
      </w:r>
      <w:r>
        <w:t xml:space="preserve">едании.    </w:t>
      </w:r>
    </w:p>
    <w:p w:rsidR="00A77B3E" w:rsidP="00511D83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511D83">
      <w:pPr>
        <w:ind w:firstLine="720"/>
        <w:jc w:val="both"/>
      </w:pPr>
      <w:r>
        <w:t>Мера пресечения Ивахненко Н.В. в виде подписки о невыезде и надлежащем поведении подлежит отмене.</w:t>
      </w:r>
    </w:p>
    <w:p w:rsidR="00A77B3E" w:rsidP="00511D83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511D83">
      <w:pPr>
        <w:ind w:firstLine="720"/>
        <w:jc w:val="both"/>
      </w:pPr>
      <w:r>
        <w:t>Гражданский ис</w:t>
      </w:r>
      <w:r>
        <w:t xml:space="preserve">к по делу не заявлен, меры в обеспечение гражданского иска и возможной конфискации имущества не принимались. </w:t>
      </w:r>
    </w:p>
    <w:p w:rsidR="00A77B3E" w:rsidP="00511D83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</w:t>
      </w:r>
      <w:r>
        <w:t>асти оплаты труда адвокату.</w:t>
      </w:r>
    </w:p>
    <w:p w:rsidR="00A77B3E" w:rsidP="00511D83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511D83">
      <w:pPr>
        <w:jc w:val="both"/>
      </w:pPr>
    </w:p>
    <w:p w:rsidR="00A77B3E" w:rsidP="00511D83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511D83">
      <w:pPr>
        <w:jc w:val="both"/>
      </w:pPr>
    </w:p>
    <w:p w:rsidR="00A77B3E" w:rsidP="00511D83">
      <w:pPr>
        <w:jc w:val="both"/>
      </w:pPr>
      <w:r>
        <w:t xml:space="preserve"> </w:t>
      </w:r>
      <w:r>
        <w:tab/>
      </w:r>
      <w:r>
        <w:t>Ходатайство   потерпевшего  ФИО удо</w:t>
      </w:r>
      <w:r>
        <w:t xml:space="preserve">влетворить. </w:t>
      </w:r>
    </w:p>
    <w:p w:rsidR="00A77B3E" w:rsidP="00511D83">
      <w:pPr>
        <w:jc w:val="both"/>
      </w:pPr>
      <w:r>
        <w:t xml:space="preserve"> </w:t>
      </w:r>
      <w:r>
        <w:tab/>
      </w:r>
      <w:r>
        <w:t>Уголовное дело в отношении Ивахненко Натальи Викторовны, обвиняемой в совершении преступления, предусмотренного ч.1 ст.167 УК РФ, прекратить на основании ст.25 УПК РФ, в связи примирением с потерпевшим.</w:t>
      </w:r>
    </w:p>
    <w:p w:rsidR="00A77B3E" w:rsidP="00511D83">
      <w:pPr>
        <w:ind w:firstLine="720"/>
        <w:jc w:val="both"/>
      </w:pPr>
      <w:r>
        <w:t>Меру пресечения Ивахненко Н.В. в виде п</w:t>
      </w:r>
      <w:r>
        <w:t>одписки о невыезде и надлежащем поведении отменить.</w:t>
      </w:r>
    </w:p>
    <w:p w:rsidR="00A77B3E" w:rsidP="00511D8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</w:t>
      </w:r>
      <w:r>
        <w:t>овления.</w:t>
      </w:r>
    </w:p>
    <w:p w:rsidR="00A77B3E" w:rsidP="00511D83">
      <w:pPr>
        <w:jc w:val="both"/>
      </w:pPr>
    </w:p>
    <w:p w:rsidR="00A77B3E" w:rsidP="00511D8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  <w:t xml:space="preserve">                        </w:t>
      </w:r>
      <w:r>
        <w:t>О.В. Байбарза</w:t>
      </w:r>
    </w:p>
    <w:p w:rsidR="00511D83" w:rsidP="00511D83">
      <w:pPr>
        <w:ind w:firstLine="720"/>
        <w:jc w:val="both"/>
      </w:pPr>
    </w:p>
    <w:p w:rsidR="00511D83" w:rsidRPr="006D51A8" w:rsidP="00511D83">
      <w:pPr>
        <w:ind w:firstLine="720"/>
        <w:jc w:val="both"/>
      </w:pPr>
      <w:r w:rsidRPr="006D51A8">
        <w:t>«СОГЛАСОВАНО»</w:t>
      </w:r>
    </w:p>
    <w:p w:rsidR="00511D83" w:rsidRPr="006D51A8" w:rsidP="00511D83">
      <w:pPr>
        <w:ind w:firstLine="720"/>
        <w:jc w:val="both"/>
      </w:pPr>
    </w:p>
    <w:p w:rsidR="00511D83" w:rsidRPr="006D51A8" w:rsidP="00511D83">
      <w:pPr>
        <w:ind w:firstLine="720"/>
        <w:jc w:val="both"/>
      </w:pPr>
      <w:r w:rsidRPr="006D51A8">
        <w:t>Мировой судья</w:t>
      </w:r>
    </w:p>
    <w:p w:rsidR="00511D83" w:rsidRPr="006D51A8" w:rsidP="00511D83">
      <w:pPr>
        <w:ind w:firstLine="720"/>
        <w:jc w:val="both"/>
      </w:pPr>
      <w:r w:rsidRPr="006D51A8">
        <w:t>судебного участка №92</w:t>
      </w:r>
    </w:p>
    <w:p w:rsidR="00511D83" w:rsidRPr="006D51A8" w:rsidP="00511D8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11D83">
      <w:pPr>
        <w:jc w:val="both"/>
      </w:pPr>
    </w:p>
    <w:p w:rsidR="00A77B3E" w:rsidP="00511D83">
      <w:pPr>
        <w:jc w:val="both"/>
      </w:pPr>
    </w:p>
    <w:p w:rsidR="00A77B3E" w:rsidP="00511D83">
      <w:pPr>
        <w:jc w:val="both"/>
      </w:pPr>
      <w:r>
        <w:t xml:space="preserve"> </w:t>
      </w:r>
    </w:p>
    <w:p w:rsidR="00A77B3E" w:rsidP="00511D83">
      <w:pPr>
        <w:jc w:val="both"/>
      </w:pPr>
    </w:p>
    <w:p w:rsidR="00A77B3E" w:rsidP="00511D83">
      <w:pPr>
        <w:jc w:val="both"/>
      </w:pPr>
    </w:p>
    <w:p w:rsidR="00A77B3E" w:rsidP="00511D83">
      <w:pPr>
        <w:jc w:val="both"/>
      </w:pPr>
    </w:p>
    <w:p w:rsidR="00A77B3E" w:rsidP="00511D83">
      <w:pPr>
        <w:jc w:val="both"/>
      </w:pPr>
      <w:r>
        <w:t xml:space="preserve"> </w:t>
      </w:r>
    </w:p>
    <w:p w:rsidR="00A77B3E" w:rsidP="00511D83">
      <w:pPr>
        <w:jc w:val="both"/>
      </w:pPr>
      <w:r>
        <w:t xml:space="preserve"> </w:t>
      </w:r>
    </w:p>
    <w:p w:rsidR="00A77B3E" w:rsidP="00511D83">
      <w:pPr>
        <w:jc w:val="both"/>
      </w:pPr>
    </w:p>
    <w:p w:rsidR="00A77B3E" w:rsidP="00511D83">
      <w:pPr>
        <w:jc w:val="both"/>
      </w:pPr>
      <w:r>
        <w:t xml:space="preserve"> </w:t>
      </w:r>
    </w:p>
    <w:p w:rsidR="00A77B3E" w:rsidP="00511D83">
      <w:pPr>
        <w:jc w:val="both"/>
      </w:pPr>
      <w:r>
        <w:t xml:space="preserve"> </w:t>
      </w:r>
    </w:p>
    <w:p w:rsidR="00A77B3E" w:rsidP="00511D83">
      <w:pPr>
        <w:jc w:val="both"/>
      </w:pPr>
      <w:r>
        <w:t xml:space="preserve"> </w:t>
      </w:r>
    </w:p>
    <w:p w:rsidR="00A77B3E" w:rsidP="00511D83">
      <w:pPr>
        <w:jc w:val="both"/>
      </w:pPr>
    </w:p>
    <w:p w:rsidR="00A77B3E" w:rsidP="00511D83">
      <w:pPr>
        <w:jc w:val="both"/>
      </w:pPr>
    </w:p>
    <w:p w:rsidR="00A77B3E" w:rsidP="00511D83">
      <w:pPr>
        <w:jc w:val="both"/>
      </w:pPr>
      <w:r>
        <w:t xml:space="preserve">         </w:t>
      </w:r>
    </w:p>
    <w:p w:rsidR="00A77B3E" w:rsidP="00511D83">
      <w:pPr>
        <w:jc w:val="both"/>
      </w:pPr>
    </w:p>
    <w:p w:rsidR="00A77B3E" w:rsidP="00511D83">
      <w:pPr>
        <w:jc w:val="both"/>
      </w:pPr>
    </w:p>
    <w:p w:rsidR="00A77B3E" w:rsidP="00511D83">
      <w:pPr>
        <w:jc w:val="both"/>
      </w:pPr>
    </w:p>
    <w:p w:rsidR="00A77B3E" w:rsidP="00511D83">
      <w:pPr>
        <w:jc w:val="both"/>
      </w:pPr>
    </w:p>
    <w:sectPr w:rsidSect="00511D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83"/>
    <w:rsid w:val="00511D8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