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625490">
      <w:pPr>
        <w:ind w:firstLine="709"/>
        <w:jc w:val="right"/>
      </w:pPr>
      <w:r>
        <w:t>Дело №1-92-22/2024</w:t>
      </w:r>
    </w:p>
    <w:p w:rsidR="00A77B3E" w:rsidP="00625490">
      <w:pPr>
        <w:ind w:firstLine="709"/>
        <w:jc w:val="right"/>
      </w:pPr>
      <w:r>
        <w:t>УИД: 91МS0092-01-2024-001854-04</w:t>
      </w:r>
    </w:p>
    <w:p w:rsidR="00A77B3E" w:rsidP="00625490">
      <w:pPr>
        <w:ind w:firstLine="709"/>
        <w:jc w:val="both"/>
      </w:pPr>
    </w:p>
    <w:p w:rsidR="00A77B3E" w:rsidP="00625490">
      <w:pPr>
        <w:ind w:firstLine="709"/>
        <w:jc w:val="both"/>
      </w:pPr>
      <w:r>
        <w:t xml:space="preserve">                                               ПОСТАНОВЛЕНИЕ</w:t>
      </w:r>
    </w:p>
    <w:p w:rsidR="00A77B3E" w:rsidP="00625490">
      <w:pPr>
        <w:ind w:firstLine="709"/>
        <w:jc w:val="both"/>
      </w:pPr>
    </w:p>
    <w:p w:rsidR="00A77B3E" w:rsidP="00625490">
      <w:pPr>
        <w:jc w:val="both"/>
      </w:pPr>
      <w:r>
        <w:t xml:space="preserve">27 декабря 2024 года                                                            </w:t>
      </w:r>
      <w:r>
        <w:t>пгт</w:t>
      </w:r>
      <w:r>
        <w:t xml:space="preserve">. Черноморское, Республика Крым                    </w:t>
      </w:r>
    </w:p>
    <w:p w:rsidR="00A77B3E" w:rsidP="00625490">
      <w:pPr>
        <w:ind w:firstLine="709"/>
        <w:jc w:val="both"/>
      </w:pPr>
      <w:r>
        <w:t xml:space="preserve">                                                   </w:t>
      </w:r>
    </w:p>
    <w:p w:rsidR="00625490" w:rsidP="00625490">
      <w:pPr>
        <w:ind w:firstLine="709"/>
        <w:jc w:val="both"/>
      </w:pPr>
      <w:r>
        <w:t xml:space="preserve">Суд в составе председательствующего мирового судьи судебного участка №92 Черноморского судебного района (Черноморский муниципальный район)  </w:t>
      </w:r>
    </w:p>
    <w:p w:rsidR="00A77B3E" w:rsidP="00625490">
      <w:pPr>
        <w:ind w:firstLine="709"/>
        <w:jc w:val="both"/>
      </w:pPr>
      <w:r>
        <w:t>Республики Крым</w:t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 xml:space="preserve">- </w:t>
      </w:r>
      <w:r>
        <w:t>Байбарза</w:t>
      </w:r>
      <w:r>
        <w:t xml:space="preserve"> О.В.</w:t>
      </w:r>
    </w:p>
    <w:p w:rsidR="00A77B3E" w:rsidP="00625490">
      <w:pPr>
        <w:ind w:firstLine="709"/>
        <w:jc w:val="both"/>
      </w:pPr>
      <w:r>
        <w:t>при секретаре судебного з</w:t>
      </w:r>
      <w:r>
        <w:t>аседания</w:t>
      </w:r>
      <w:r>
        <w:tab/>
      </w:r>
      <w:r>
        <w:tab/>
        <w:t xml:space="preserve">            </w:t>
      </w:r>
      <w:r>
        <w:tab/>
        <w:t>-  Пономаревой А.Б.</w:t>
      </w:r>
    </w:p>
    <w:p w:rsidR="00A77B3E" w:rsidP="00625490">
      <w:pPr>
        <w:ind w:firstLine="709"/>
        <w:jc w:val="both"/>
      </w:pPr>
      <w:r>
        <w:t>с участием:</w:t>
      </w:r>
    </w:p>
    <w:p w:rsidR="00A77B3E" w:rsidP="00625490">
      <w:pPr>
        <w:ind w:firstLine="709"/>
        <w:jc w:val="both"/>
      </w:pPr>
      <w:r>
        <w:t>государственного обвинителя - помощника</w:t>
      </w:r>
    </w:p>
    <w:p w:rsidR="00A77B3E" w:rsidP="00625490">
      <w:pPr>
        <w:ind w:firstLine="709"/>
        <w:jc w:val="both"/>
      </w:pPr>
      <w:r>
        <w:t xml:space="preserve">прокурора Черноморского района                   </w:t>
      </w:r>
      <w:r>
        <w:tab/>
      </w:r>
      <w:r>
        <w:tab/>
        <w:t xml:space="preserve">-  </w:t>
      </w:r>
      <w:r>
        <w:t>Лотошникова</w:t>
      </w:r>
      <w:r>
        <w:t xml:space="preserve"> Н.Х.</w:t>
      </w:r>
    </w:p>
    <w:p w:rsidR="00A77B3E" w:rsidP="00625490">
      <w:pPr>
        <w:ind w:firstLine="709"/>
        <w:jc w:val="both"/>
      </w:pPr>
      <w:r>
        <w:t xml:space="preserve">подсудимого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  Ибрагимова А.Э.</w:t>
      </w:r>
    </w:p>
    <w:p w:rsidR="00A77B3E" w:rsidP="00625490">
      <w:pPr>
        <w:ind w:firstLine="709"/>
        <w:jc w:val="both"/>
      </w:pPr>
      <w:r>
        <w:t xml:space="preserve">защитника подсудимого                               </w:t>
      </w:r>
      <w:r>
        <w:t xml:space="preserve">       </w:t>
      </w:r>
      <w:r>
        <w:tab/>
      </w:r>
      <w:r>
        <w:tab/>
        <w:t xml:space="preserve">-  </w:t>
      </w:r>
      <w:r>
        <w:t>Ганиченко</w:t>
      </w:r>
      <w:r>
        <w:t xml:space="preserve"> О.В.</w:t>
      </w:r>
    </w:p>
    <w:p w:rsidR="00A77B3E" w:rsidP="00625490">
      <w:pPr>
        <w:ind w:firstLine="709"/>
        <w:jc w:val="both"/>
      </w:pPr>
      <w:r>
        <w:t xml:space="preserve">потерпевшего                                                                 </w:t>
      </w:r>
      <w:r>
        <w:tab/>
        <w:t>- ФИО</w:t>
      </w:r>
    </w:p>
    <w:p w:rsidR="00A77B3E" w:rsidP="00625490">
      <w:pPr>
        <w:ind w:firstLine="709"/>
        <w:jc w:val="both"/>
      </w:pPr>
      <w:r>
        <w:t>рассмотрев в открытом судебном заседании в особом порядке принятия судебного решения в помещении судебного участка №92 Черноморского судебного ра</w:t>
      </w:r>
      <w:r>
        <w:t>йона (Черноморский муниципальный район) Республики Крым, уголовное дело в  отношении:</w:t>
      </w:r>
    </w:p>
    <w:p w:rsidR="00A77B3E" w:rsidP="00625490">
      <w:pPr>
        <w:ind w:firstLine="709"/>
        <w:jc w:val="both"/>
      </w:pPr>
      <w:r>
        <w:t xml:space="preserve">Ибрагимова </w:t>
      </w:r>
      <w:r>
        <w:t>Асана</w:t>
      </w:r>
      <w:r>
        <w:t xml:space="preserve"> </w:t>
      </w:r>
      <w:r>
        <w:t>Энверовича</w:t>
      </w:r>
      <w:r>
        <w:t>, ПАСПОРТНЫЕ ДАННЫЕ, гражданина Российской Федерации, имеющего среднее образование, женатого, имеющего на иждивении ИЗЪЯТО</w:t>
      </w:r>
      <w:r>
        <w:t>, вое</w:t>
      </w:r>
      <w:r>
        <w:t xml:space="preserve">ннообязанного, </w:t>
      </w:r>
      <w:r>
        <w:t>самозанятого</w:t>
      </w:r>
      <w:r>
        <w:t xml:space="preserve"> (водителя-экспедитора), зарегистрированного и проживающего по адресу: АДРЕС, не </w:t>
      </w:r>
      <w:r>
        <w:t>судимого</w:t>
      </w:r>
      <w:r>
        <w:t>,</w:t>
      </w:r>
    </w:p>
    <w:p w:rsidR="00A77B3E" w:rsidP="00625490">
      <w:pPr>
        <w:ind w:firstLine="709"/>
        <w:jc w:val="both"/>
      </w:pPr>
      <w:r>
        <w:t xml:space="preserve"> обвиняемого в совершении преступления, предусмотренного ч.1 ст.158 УК РФ,</w:t>
      </w:r>
    </w:p>
    <w:p w:rsidR="00625490" w:rsidP="00625490">
      <w:pPr>
        <w:ind w:firstLine="709"/>
        <w:jc w:val="both"/>
      </w:pPr>
    </w:p>
    <w:p w:rsidR="00A77B3E" w:rsidP="00625490">
      <w:pPr>
        <w:ind w:firstLine="709"/>
        <w:jc w:val="both"/>
      </w:pPr>
      <w:r>
        <w:t xml:space="preserve">                                                    </w:t>
      </w:r>
      <w:r>
        <w:t>УСТАНОВИЛ:</w:t>
      </w:r>
    </w:p>
    <w:p w:rsidR="00A77B3E" w:rsidP="00625490">
      <w:pPr>
        <w:ind w:firstLine="709"/>
        <w:jc w:val="both"/>
      </w:pPr>
    </w:p>
    <w:p w:rsidR="00A77B3E" w:rsidP="00625490">
      <w:pPr>
        <w:ind w:firstLine="709"/>
        <w:jc w:val="both"/>
      </w:pPr>
      <w:r>
        <w:t>В произ</w:t>
      </w:r>
      <w:r>
        <w:t>водстве мирового судьи судебного участка № 92 Черноморского судебного района Республики Крым находится уголовное дело по обвинению Ибрагимова А.Э., в совершении преступления, предусмотренного ч.1 ст.158 УК РФ.</w:t>
      </w:r>
    </w:p>
    <w:p w:rsidR="00A77B3E" w:rsidP="00625490">
      <w:pPr>
        <w:ind w:firstLine="709"/>
        <w:jc w:val="both"/>
      </w:pPr>
      <w:r>
        <w:t>Как следует из предъявленного обвинения,  ДАТА</w:t>
      </w:r>
      <w:r>
        <w:t xml:space="preserve">, примерно в ВРЕМЯ, Ибрагимов А.Э., находился рядом с территорией домовладения №1 по АДРЕС в АДРЕС, где на обочине увидел перевернутый в результате ДТП автомобиль МАРКА АВТОМОБИЛЯ </w:t>
      </w:r>
      <w:r>
        <w:t>с государственным регистрационным знаком НОМЕР</w:t>
      </w:r>
      <w:r>
        <w:t>, а рядом на земле л</w:t>
      </w:r>
      <w:r>
        <w:t>ежал пластиковый чемодан с набором инструментов «Дело техники», принадлежащий ФИО В это же время, Ибрагимов А.Э., руководствуясь</w:t>
      </w:r>
      <w:r>
        <w:t xml:space="preserve"> </w:t>
      </w:r>
      <w:r>
        <w:t>внезапно возникшим преступным умыслом, направленным на тайное хищение чужого имущества, действуя из корыстных побуждений, осозн</w:t>
      </w:r>
      <w:r>
        <w:t xml:space="preserve">авая общественную опасность своих действий, предвидя неизбежность наступления общественно опасных последствий в виде причинения материального вреда ФИО, и желая их наступления, убедившись, что за его действиями никто не наблюдает, путём свободного доступа </w:t>
      </w:r>
      <w:r>
        <w:t>тайно похитил, чемодан с набором инструментов «Дело техники» стоимостью СУММА.</w:t>
      </w:r>
      <w:r>
        <w:t xml:space="preserve"> Полностью реализовав свой преступный умысел Ибрагимов А.Э. с места совершения преступления скрылся, похищенным распорядился по своему усмотрению, причинив ФИО незначительный мат</w:t>
      </w:r>
      <w:r>
        <w:t>ериальный ущерб на сумму СУММА.</w:t>
      </w:r>
      <w:r>
        <w:tab/>
      </w:r>
    </w:p>
    <w:p w:rsidR="00A77B3E" w:rsidP="00625490">
      <w:pPr>
        <w:ind w:firstLine="709"/>
        <w:jc w:val="both"/>
      </w:pPr>
      <w:r>
        <w:t>Действия подсудимого Ибрагимова А.Э. органами дознания квалифицированы по ч. 1 ст. 158 УК Российской Федерации, как кража, то есть тайное хищение чужого имущества.</w:t>
      </w:r>
    </w:p>
    <w:p w:rsidR="00A77B3E" w:rsidP="00625490">
      <w:pPr>
        <w:ind w:firstLine="709"/>
        <w:jc w:val="both"/>
      </w:pPr>
      <w:r>
        <w:t>Дознание по уголовному делу по обвинению Ибрагимова А.Э. пр</w:t>
      </w:r>
      <w:r>
        <w:t xml:space="preserve">оводилось в сокращенной форме, в связи с чем, руководствуясь ст. 226.9 ч.1 УПК Российской Федерации судебное производство проведено в порядке, установленном </w:t>
      </w:r>
      <w:r>
        <w:t>ст.ст</w:t>
      </w:r>
      <w:r>
        <w:t>. 316, 317 УПК Российской Федерации, с изъятиями, предусмотренными настоящей статьей.</w:t>
      </w:r>
    </w:p>
    <w:p w:rsidR="00A77B3E" w:rsidP="00625490">
      <w:pPr>
        <w:ind w:firstLine="709"/>
        <w:jc w:val="both"/>
      </w:pPr>
      <w:r>
        <w:t>Потерпев</w:t>
      </w:r>
      <w:r>
        <w:t>ший ФИО в судебном заседании заявил ходатайство  о прекращении уголовного дела в отношении Ибрагимова А.Э., в связи с примирением, так как подсудимый полностью возместил причиненный ему материальный вред, претензий к нему не имеет.</w:t>
      </w:r>
    </w:p>
    <w:p w:rsidR="00A77B3E" w:rsidP="00625490">
      <w:pPr>
        <w:ind w:firstLine="709"/>
        <w:jc w:val="both"/>
      </w:pPr>
      <w:r>
        <w:t>Подсудимый Ибрагимов А.Э</w:t>
      </w:r>
      <w:r>
        <w:t>. в ходе всего предварительного следствия сотрудничал с органами  следствия, давал  правдивые и полные показания об обстоятельствах преступления, участвовал в производстве следственных  действий, направленных  на  закрепление  и  подтверждение ранее получе</w:t>
      </w:r>
      <w:r>
        <w:t xml:space="preserve">нных данных, при этом признал вину, согласился с правовой оценкой содеянного   тем самым активно способствовал раскрытию и расследованию преступления. В судебном заседании  полностью признал себя виновным, в инкриминируемом ему деянии и не возражал против </w:t>
      </w:r>
      <w:r>
        <w:t xml:space="preserve">прекращения уголовного дела в отношении него за примирением сторон. Последствия прекращения уголовного дела по </w:t>
      </w:r>
      <w:r>
        <w:t>нереабилитирующим</w:t>
      </w:r>
      <w:r>
        <w:t xml:space="preserve"> основаниям ему разъяснены и понятны.</w:t>
      </w:r>
    </w:p>
    <w:p w:rsidR="00A77B3E" w:rsidP="00625490">
      <w:pPr>
        <w:ind w:firstLine="709"/>
        <w:jc w:val="both"/>
      </w:pPr>
      <w:r>
        <w:t xml:space="preserve">Защитник подсудимого – </w:t>
      </w:r>
      <w:r>
        <w:t>Ганиченко</w:t>
      </w:r>
      <w:r>
        <w:t xml:space="preserve"> О.В., действующая на основании ордера №НОМЕР</w:t>
      </w:r>
      <w:r>
        <w:t xml:space="preserve"> от ДАТА, поддержала позицию подсудимого и просила удовлетворить ходатайство потерпевшего.</w:t>
      </w:r>
    </w:p>
    <w:p w:rsidR="00A77B3E" w:rsidP="00625490">
      <w:pPr>
        <w:ind w:firstLine="709"/>
        <w:jc w:val="both"/>
      </w:pPr>
      <w:r>
        <w:t>Государственный обвинитель Лотошников Н.Х. полагал возможным прекратить уголовное дело на основании ст.25 УПК РФ, т.к. все требования законодательства в данной част</w:t>
      </w:r>
      <w:r>
        <w:t>и выполнены.</w:t>
      </w:r>
    </w:p>
    <w:p w:rsidR="00A77B3E" w:rsidP="00625490">
      <w:pPr>
        <w:ind w:firstLine="709"/>
        <w:jc w:val="both"/>
      </w:pPr>
      <w:r>
        <w:t xml:space="preserve">Выслушав мнение участников процесса, исследовав материалы уголовного дела, суд считает, что ходатайство потерпевшего подлежит удовлетворению по следующим основаниям.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77B3E" w:rsidP="00625490">
      <w:pPr>
        <w:ind w:firstLine="709"/>
        <w:jc w:val="both"/>
      </w:pPr>
      <w:r>
        <w:t xml:space="preserve">Статьей 76 УК РФ предусмотрено, что лицо, впервые совершившее </w:t>
      </w:r>
      <w:r>
        <w:t>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A77B3E" w:rsidP="00625490">
      <w:pPr>
        <w:ind w:firstLine="709"/>
        <w:jc w:val="both"/>
      </w:pPr>
      <w:r>
        <w:t>В соответствии со статьей 25 УПК РФ, суд вправе на основании заявления потерпевше</w:t>
      </w:r>
      <w:r>
        <w:t xml:space="preserve">го прекратить уголовное дело в отношении лица, обвиняемого в совершении преступления небольшой или средней тяжести в случаях, предусмотренных ст.76 УК РФ, если это лицо примирилось с потерпевшим и загладило причиненный ему вред. </w:t>
      </w:r>
    </w:p>
    <w:p w:rsidR="00A77B3E" w:rsidP="00625490">
      <w:pPr>
        <w:ind w:firstLine="709"/>
        <w:jc w:val="both"/>
      </w:pPr>
      <w:r>
        <w:t>Ибрагимов А.Э. совершил пр</w:t>
      </w:r>
      <w:r>
        <w:t>еступление, которое согласно ст.15 УК РФ относится к категории преступлений небольшой тяжести, ранее не судим, является лицом, впервые совершившим преступление небольшой тяжести, вину признал в полном объеме, в содеянном раскаялся, загладил причиненный пре</w:t>
      </w:r>
      <w:r>
        <w:t>ступлением вред.</w:t>
      </w:r>
    </w:p>
    <w:p w:rsidR="00A77B3E" w:rsidP="00625490">
      <w:pPr>
        <w:ind w:firstLine="709"/>
        <w:jc w:val="both"/>
      </w:pPr>
      <w:r>
        <w:t>Пунктом 22 Постановления Пленума Верховного Суда Российской Федерации от 27.06.2013 г. № 19 «О применении судами законодательства, регулирующего основания и порядок освобождения от уголовной ответственности»  предусмотрено, что при решении</w:t>
      </w:r>
      <w:r>
        <w:t xml:space="preserve"> вопроса о возможности прекращения уголовного дела на основании ст. 25 УПК Российской Федерации суду надлежит проверить добровольность и осознанность заявления о примирении потерпевшего, являющегося физическим лицом, а также наличие полномочия у представит</w:t>
      </w:r>
      <w:r>
        <w:t>еля организации (учреждения) на примирение.</w:t>
      </w:r>
    </w:p>
    <w:p w:rsidR="00A77B3E" w:rsidP="00625490">
      <w:pPr>
        <w:ind w:firstLine="709"/>
        <w:jc w:val="both"/>
      </w:pPr>
      <w:r>
        <w:t xml:space="preserve">Требования закона о наличии письменного заявления  потерпевшего о его волеизъявлении к примирению выполнены.  </w:t>
      </w:r>
    </w:p>
    <w:p w:rsidR="00A77B3E" w:rsidP="00625490">
      <w:pPr>
        <w:ind w:firstLine="709"/>
        <w:jc w:val="both"/>
      </w:pPr>
      <w:r>
        <w:t>Таким образом, судом установлен факт деяния, содержащего в себе состав преступления, предусмотренного</w:t>
      </w:r>
      <w:r>
        <w:t xml:space="preserve"> ч.1 ст.158 УК РФ, факт совершения этого деяния Ибрагимовым А.Э., а также наличие обстоятельств, которые являются основанием для освобождения лица от уголовной ответственности согласно ст.76 УК РФ.</w:t>
      </w:r>
    </w:p>
    <w:p w:rsidR="00A77B3E" w:rsidP="00625490">
      <w:pPr>
        <w:ind w:firstLine="709"/>
        <w:jc w:val="both"/>
      </w:pPr>
      <w:r>
        <w:t>Учитывая конкретные обстоятельства совершенного преступлен</w:t>
      </w:r>
      <w:r>
        <w:t>ия, характер и степень общественной опасности содеянного, данные о личности подсудимого, наличие свободно выраженного волеизъявления потерпевшего, который ходатайствует об освобождении подсудимого от уголовной ответственности в связи с примирением; принима</w:t>
      </w:r>
      <w:r>
        <w:t>я во внимание, что подсудимый ранее не судим, на учете у врача нарколога и врача психиатра не состоит, учитывая раскаяние  в совершенном преступлении, суд приходит к выводу о возможности освобождения подсудимого от уголовной ответственности, в связи с прим</w:t>
      </w:r>
      <w:r>
        <w:t xml:space="preserve">ирением с потерпевшим. </w:t>
      </w:r>
    </w:p>
    <w:p w:rsidR="00A77B3E" w:rsidP="00625490">
      <w:pPr>
        <w:ind w:firstLine="709"/>
        <w:jc w:val="both"/>
      </w:pPr>
      <w:r>
        <w:t>Поскольку ходатайство о прекращении уголовного дела за примирением подсудимого с потерпевшим основано на законе, суд считает возможным удовлетворить данное ходатайство, производство по уголовному делу в отношении Ибрагимова А.Э. пре</w:t>
      </w:r>
      <w:r>
        <w:t>кратить.</w:t>
      </w:r>
    </w:p>
    <w:p w:rsidR="00A77B3E" w:rsidP="00625490">
      <w:pPr>
        <w:ind w:firstLine="709"/>
        <w:jc w:val="both"/>
      </w:pPr>
      <w:r>
        <w:t xml:space="preserve">В силу п.3 ст.254 УПК Российской Федерации в случаях, предусмотренных статьями 25 и 28 настоящего Кодекса, суд прекращает уголовное дело в судебном заседании.    </w:t>
      </w:r>
    </w:p>
    <w:p w:rsidR="00A77B3E" w:rsidP="00625490">
      <w:pPr>
        <w:ind w:firstLine="709"/>
        <w:jc w:val="both"/>
      </w:pPr>
      <w:r>
        <w:t>Оснований, препятствующих прекращению производства по делу, судом не установлено.</w:t>
      </w:r>
    </w:p>
    <w:p w:rsidR="00A77B3E" w:rsidP="00625490">
      <w:pPr>
        <w:ind w:firstLine="709"/>
        <w:jc w:val="both"/>
      </w:pPr>
      <w:r>
        <w:t>Из</w:t>
      </w:r>
      <w:r>
        <w:t>бранная в отношении Ибрагимова А.Э. мера пресечения, в виде подписки о невыезде и надлежащем поведении, подлежит отмене.</w:t>
      </w:r>
    </w:p>
    <w:p w:rsidR="00A77B3E" w:rsidP="00625490">
      <w:pPr>
        <w:ind w:firstLine="709"/>
        <w:jc w:val="both"/>
      </w:pPr>
      <w:r>
        <w:t>Вопрос о вещественных доказательствах суд разрешает в соответствии со  ст.81 УПК РФ.</w:t>
      </w:r>
    </w:p>
    <w:p w:rsidR="00A77B3E" w:rsidP="00625490">
      <w:pPr>
        <w:ind w:firstLine="709"/>
        <w:jc w:val="both"/>
      </w:pPr>
      <w:r>
        <w:t>Вопрос о процессуальных издержках по делу суд разр</w:t>
      </w:r>
      <w:r>
        <w:t>ешает в соответствии со ст.ст.50, 131, 132, 316 УПК РФ, в том числе отдельным постановлением в части оплаты труда адвокату.</w:t>
      </w:r>
    </w:p>
    <w:p w:rsidR="00A77B3E" w:rsidP="00625490">
      <w:pPr>
        <w:ind w:firstLine="709"/>
        <w:jc w:val="both"/>
      </w:pPr>
      <w:r>
        <w:t xml:space="preserve">На основании ст. 76 УК Российской Федерации, руководствуясь </w:t>
      </w:r>
      <w:r>
        <w:t>ст.ст</w:t>
      </w:r>
      <w:r>
        <w:t>. 25, 254, 256 УПК Российской Федерации, мировой судья,-</w:t>
      </w:r>
    </w:p>
    <w:p w:rsidR="00A77B3E" w:rsidP="00625490">
      <w:pPr>
        <w:ind w:firstLine="709"/>
        <w:jc w:val="both"/>
      </w:pPr>
    </w:p>
    <w:p w:rsidR="00A77B3E" w:rsidP="00625490">
      <w:pPr>
        <w:ind w:firstLine="709"/>
        <w:jc w:val="both"/>
      </w:pPr>
      <w:r>
        <w:t xml:space="preserve">         </w:t>
      </w:r>
      <w:r>
        <w:t xml:space="preserve">                                            </w:t>
      </w:r>
      <w:r>
        <w:t>П</w:t>
      </w:r>
      <w:r>
        <w:t xml:space="preserve"> О С Т А Н О В И Л:</w:t>
      </w:r>
    </w:p>
    <w:p w:rsidR="00A77B3E" w:rsidP="00625490">
      <w:pPr>
        <w:ind w:firstLine="709"/>
        <w:jc w:val="both"/>
      </w:pPr>
    </w:p>
    <w:p w:rsidR="00A77B3E" w:rsidP="00625490">
      <w:pPr>
        <w:ind w:firstLine="720"/>
        <w:jc w:val="both"/>
      </w:pPr>
      <w:r>
        <w:t>Ходатайство потерпевшего ФИО удовлетворить.</w:t>
      </w:r>
    </w:p>
    <w:p w:rsidR="00A77B3E" w:rsidP="00625490">
      <w:pPr>
        <w:ind w:firstLine="709"/>
        <w:jc w:val="both"/>
      </w:pPr>
      <w:r>
        <w:t xml:space="preserve">Уголовное дело по обвинению Ибрагимова </w:t>
      </w:r>
      <w:r>
        <w:t>Асана</w:t>
      </w:r>
      <w:r>
        <w:t xml:space="preserve"> </w:t>
      </w:r>
      <w:r>
        <w:t>Энверовича</w:t>
      </w:r>
      <w:r>
        <w:t>, в совершении преступления, предусмотренного ч.1 ст.158 УК РФ, прекратить на основании ст.25 УП</w:t>
      </w:r>
      <w:r>
        <w:t>К РФ, в связи примирением с потерпевшим, освободив его от уголовной ответственности.</w:t>
      </w:r>
    </w:p>
    <w:p w:rsidR="00A77B3E" w:rsidP="00625490">
      <w:pPr>
        <w:ind w:firstLine="709"/>
        <w:jc w:val="both"/>
      </w:pPr>
      <w:r>
        <w:t>Меру пресечения Ибрагимову А.Э. в виде подписки о невыезде и надлежащем поведении отменить.</w:t>
      </w:r>
    </w:p>
    <w:p w:rsidR="00A77B3E" w:rsidP="00625490">
      <w:pPr>
        <w:ind w:firstLine="709"/>
        <w:jc w:val="both"/>
      </w:pPr>
      <w:r>
        <w:t>Вещественные доказательства по уголовному делу - набор инструментов «Дело техни</w:t>
      </w:r>
      <w:r>
        <w:t>ки», переданный под сохранную расписку ФИО (л.д.47), оставить в его собственности.</w:t>
      </w:r>
    </w:p>
    <w:p w:rsidR="00A77B3E" w:rsidP="00625490">
      <w:pPr>
        <w:ind w:firstLine="709"/>
        <w:jc w:val="both"/>
      </w:pPr>
      <w:r>
        <w:t xml:space="preserve"> Постановление может быть обжаловано в Черноморский районный суд Республики Крым через судебный участок № 92 Черноморского судебного района (Черноморский муниципальный район</w:t>
      </w:r>
      <w:r>
        <w:t>) Республики Крым в течение пятнадцати суток с момента вынесения постановления.</w:t>
      </w:r>
    </w:p>
    <w:p w:rsidR="00A77B3E" w:rsidP="00625490">
      <w:pPr>
        <w:ind w:firstLine="709"/>
        <w:jc w:val="both"/>
      </w:pPr>
    </w:p>
    <w:p w:rsidR="00A77B3E" w:rsidP="00625490">
      <w:pPr>
        <w:ind w:firstLine="709"/>
        <w:jc w:val="both"/>
      </w:pPr>
    </w:p>
    <w:p w:rsidR="00A77B3E" w:rsidP="00625490">
      <w:pPr>
        <w:ind w:firstLine="709"/>
        <w:jc w:val="both"/>
      </w:pPr>
      <w:r>
        <w:t xml:space="preserve">  Мировой судья </w:t>
      </w:r>
      <w:r>
        <w:tab/>
      </w:r>
      <w:r>
        <w:tab/>
        <w:t xml:space="preserve"> </w:t>
      </w:r>
      <w:r>
        <w:tab/>
        <w:t xml:space="preserve">   подпись</w:t>
      </w:r>
      <w:r>
        <w:t xml:space="preserve">   </w:t>
      </w:r>
      <w:r>
        <w:tab/>
        <w:t xml:space="preserve">                  </w:t>
      </w:r>
      <w:r>
        <w:t xml:space="preserve">     О.В. </w:t>
      </w:r>
      <w:r>
        <w:t>Байбарза</w:t>
      </w:r>
    </w:p>
    <w:p w:rsidR="00A77B3E" w:rsidP="00625490">
      <w:pPr>
        <w:ind w:firstLine="709"/>
        <w:jc w:val="both"/>
      </w:pPr>
    </w:p>
    <w:p w:rsidR="00625490" w:rsidRPr="004C1B7C" w:rsidP="00625490">
      <w:pPr>
        <w:ind w:firstLine="720"/>
        <w:jc w:val="both"/>
      </w:pPr>
      <w:r>
        <w:t xml:space="preserve"> </w:t>
      </w:r>
      <w:r w:rsidRPr="004C1B7C">
        <w:t>«СОГЛАСОВАНО»</w:t>
      </w:r>
    </w:p>
    <w:p w:rsidR="00625490" w:rsidP="00625490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625490" w:rsidP="00625490">
      <w:pPr>
        <w:ind w:firstLine="720"/>
        <w:jc w:val="both"/>
      </w:pPr>
      <w:r w:rsidRPr="006D51A8">
        <w:t>Мировой судья</w:t>
      </w:r>
      <w:r w:rsidRPr="004C1B7C">
        <w:t xml:space="preserve"> </w:t>
      </w:r>
    </w:p>
    <w:p w:rsidR="00625490" w:rsidRPr="006D51A8" w:rsidP="00625490">
      <w:pPr>
        <w:ind w:firstLine="720"/>
        <w:jc w:val="both"/>
      </w:pPr>
      <w:r w:rsidRPr="006D51A8">
        <w:t>судебного участка №92</w:t>
      </w:r>
    </w:p>
    <w:p w:rsidR="00625490" w:rsidP="00625490">
      <w:pPr>
        <w:ind w:firstLine="720"/>
        <w:jc w:val="both"/>
      </w:pPr>
      <w:r w:rsidRPr="006D51A8">
        <w:t>Черноморского судебного района</w:t>
      </w:r>
    </w:p>
    <w:p w:rsidR="00625490" w:rsidP="00625490">
      <w:pPr>
        <w:ind w:firstLine="720"/>
        <w:jc w:val="both"/>
      </w:pPr>
      <w:r>
        <w:t>(Черноморский муниципальный район)</w:t>
      </w:r>
    </w:p>
    <w:p w:rsidR="00A77B3E" w:rsidP="00625490">
      <w:pPr>
        <w:ind w:firstLine="709"/>
        <w:jc w:val="both"/>
      </w:pPr>
      <w:r>
        <w:t>Республики Крым</w:t>
      </w:r>
      <w:r w:rsidRPr="006D51A8">
        <w:tab/>
      </w:r>
      <w:r w:rsidRPr="006D51A8">
        <w:tab/>
      </w:r>
      <w:r>
        <w:t xml:space="preserve">                 </w:t>
      </w:r>
      <w:r w:rsidRPr="006D51A8">
        <w:t>подпись</w:t>
      </w:r>
      <w:r w:rsidRPr="006D51A8">
        <w:tab/>
      </w:r>
      <w:r w:rsidRPr="006D51A8">
        <w:tab/>
      </w:r>
      <w:r>
        <w:t xml:space="preserve">           </w:t>
      </w:r>
      <w:r w:rsidRPr="006D51A8">
        <w:t xml:space="preserve">О.В. </w:t>
      </w:r>
      <w:r w:rsidRPr="006D51A8">
        <w:t>Байбарза</w:t>
      </w:r>
    </w:p>
    <w:p w:rsidR="00A77B3E" w:rsidP="00625490">
      <w:pPr>
        <w:ind w:firstLine="709"/>
        <w:jc w:val="both"/>
      </w:pPr>
      <w:r>
        <w:t xml:space="preserve"> </w:t>
      </w:r>
    </w:p>
    <w:p w:rsidR="00A77B3E" w:rsidP="00625490">
      <w:pPr>
        <w:ind w:firstLine="709"/>
        <w:jc w:val="both"/>
      </w:pPr>
    </w:p>
    <w:p w:rsidR="00A77B3E" w:rsidP="00625490">
      <w:pPr>
        <w:ind w:firstLine="709"/>
        <w:jc w:val="both"/>
      </w:pPr>
    </w:p>
    <w:sectPr w:rsidSect="00625490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490"/>
    <w:rsid w:val="004C1B7C"/>
    <w:rsid w:val="00625490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625490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