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9F6A57">
      <w:pPr>
        <w:jc w:val="right"/>
      </w:pPr>
      <w:r>
        <w:t>Дело № 1-92-25/2017</w:t>
      </w:r>
    </w:p>
    <w:p w:rsidR="00A77B3E" w:rsidP="009F6A57">
      <w:pPr>
        <w:jc w:val="center"/>
      </w:pPr>
      <w:r>
        <w:t>ПОСТАНОВЛЕНИЕ</w:t>
      </w:r>
    </w:p>
    <w:p w:rsidR="00A77B3E"/>
    <w:p w:rsidR="00A77B3E">
      <w:r>
        <w:t xml:space="preserve">13 июля 2017 года                        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9F6A57">
      <w:pPr>
        <w:jc w:val="both"/>
      </w:pPr>
      <w:r>
        <w:t>И.о</w:t>
      </w:r>
      <w:r>
        <w:t xml:space="preserve">. мирового судьи судебного участка № </w:t>
      </w:r>
      <w:r>
        <w:t>92 Черноморского судебного района Республики Крым мировой судья судебного участка № 93  в составе:</w:t>
      </w:r>
    </w:p>
    <w:p w:rsidR="00A77B3E">
      <w:r>
        <w:t xml:space="preserve">председательствующего судьи -                                  </w:t>
      </w:r>
      <w:r>
        <w:tab/>
      </w:r>
      <w:r>
        <w:tab/>
        <w:t>Солодченко И.В.</w:t>
      </w:r>
    </w:p>
    <w:p w:rsidR="00A77B3E">
      <w:r>
        <w:t>при секретаре  -</w:t>
      </w:r>
      <w:r>
        <w:tab/>
      </w:r>
      <w:r>
        <w:tab/>
        <w:t xml:space="preserve">                                                 </w:t>
      </w:r>
      <w:r>
        <w:tab/>
        <w:t>Горловой</w:t>
      </w:r>
      <w:r>
        <w:t xml:space="preserve"> Н.В.</w:t>
      </w:r>
    </w:p>
    <w:p w:rsidR="00A77B3E"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>Благодатного В.В.</w:t>
      </w:r>
    </w:p>
    <w:p w:rsidR="00A77B3E">
      <w:r>
        <w:t xml:space="preserve">защитника -                                                       </w:t>
      </w:r>
      <w:r>
        <w:tab/>
        <w:t xml:space="preserve">         </w:t>
      </w:r>
      <w:r>
        <w:tab/>
      </w:r>
      <w:r>
        <w:tab/>
      </w:r>
      <w:r>
        <w:t>Ганиченко</w:t>
      </w:r>
      <w:r>
        <w:t xml:space="preserve"> О.В. </w:t>
      </w:r>
    </w:p>
    <w:p w:rsidR="00A77B3E">
      <w:r>
        <w:t xml:space="preserve">подсудимого -                                                                 </w:t>
      </w:r>
      <w:r>
        <w:tab/>
      </w:r>
      <w:r>
        <w:tab/>
      </w:r>
      <w:r>
        <w:t>Бахарева</w:t>
      </w:r>
      <w:r>
        <w:t xml:space="preserve"> И.Г</w:t>
      </w:r>
      <w:r>
        <w:t>.</w:t>
      </w:r>
    </w:p>
    <w:p w:rsidR="00A77B3E" w:rsidP="009F6A57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r>
        <w:t>Бахарева</w:t>
      </w:r>
      <w:r>
        <w:t xml:space="preserve"> Ивана Геннадьевича, паспортные данные, гражданина РФ, женатого, с неполным средним образованием, работающего НАИМЕНОВАНИЕ ОРГАНИЗАЦИИ военно</w:t>
      </w:r>
      <w:r>
        <w:t>обязанного, зарегистрированного и проживающего по адресу: адрес, ранее не судимого</w:t>
      </w:r>
    </w:p>
    <w:p w:rsidR="00A77B3E" w:rsidP="009F6A57">
      <w:pPr>
        <w:jc w:val="both"/>
      </w:pPr>
      <w:r>
        <w:t>обвиняемого в совершении преступления предусмотренного ст. 322. 3 УК РФ,</w:t>
      </w:r>
    </w:p>
    <w:p w:rsidR="00A77B3E" w:rsidP="009F6A57">
      <w:pPr>
        <w:jc w:val="center"/>
      </w:pPr>
      <w:r>
        <w:t>УСТАНОВИЛ:</w:t>
      </w:r>
    </w:p>
    <w:p w:rsidR="00A77B3E"/>
    <w:p w:rsidR="00A77B3E" w:rsidP="009F6A57">
      <w:pPr>
        <w:jc w:val="both"/>
      </w:pPr>
      <w:r>
        <w:tab/>
      </w:r>
      <w:r>
        <w:t>Бахарев</w:t>
      </w:r>
      <w:r>
        <w:t xml:space="preserve"> И.Г. осуществил фиктивную постановку на учет иностранного гражданина по месту п</w:t>
      </w:r>
      <w:r>
        <w:t>ребывания в жилом помещении в Российской Федерации, при следующих обстоятельствах.</w:t>
      </w:r>
    </w:p>
    <w:p w:rsidR="00A77B3E" w:rsidP="009F6A57">
      <w:pPr>
        <w:ind w:firstLine="720"/>
        <w:jc w:val="both"/>
      </w:pPr>
      <w:r>
        <w:t xml:space="preserve">дата, точное время дознанием не установлено </w:t>
      </w:r>
      <w:r>
        <w:t>Бахарев</w:t>
      </w:r>
      <w:r>
        <w:t xml:space="preserve"> И.Г., являясь гражданином Российской Федерации, обладая информацией о необходимости с целью соблюдения установленного пор</w:t>
      </w:r>
      <w:r>
        <w:t>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</w:t>
      </w:r>
      <w:r>
        <w:t>истрированным по адресу: адрес, руководствуясь умыслом, направленным на</w:t>
      </w:r>
      <w:r>
        <w:t xml:space="preserve"> </w:t>
      </w:r>
      <w:r>
        <w:t xml:space="preserve">фиктивную постановку на учет иностранного гражданина из государства Украина по месту пребывания в жилом помещении без намерения принимающей стороны предоставлять ему это помещение для </w:t>
      </w:r>
      <w:r>
        <w:t xml:space="preserve">пребывания, обратился в НАИМЕНОВАНИЕ ОРГАНИЗАЦИИ расположенном по адресу: адрес и предоставил работнику НАИМЕНОВАНИЕ ОРГАНИЗАЦИИ уведомления о прибытии иностранного гражданина </w:t>
      </w:r>
      <w:r>
        <w:t>фио</w:t>
      </w:r>
      <w:r>
        <w:t>, являющегося гражданином государства Украина, с указанием места его пребыван</w:t>
      </w:r>
      <w:r>
        <w:t>ия по адресу: адрес, сроком пребывания до дата</w:t>
      </w:r>
      <w:r>
        <w:t xml:space="preserve">, </w:t>
      </w:r>
      <w:r>
        <w:t>удостоверенные</w:t>
      </w:r>
      <w:r>
        <w:t xml:space="preserve"> его подписью. </w:t>
      </w:r>
      <w:r>
        <w:t>Бахарев</w:t>
      </w:r>
      <w:r>
        <w:t xml:space="preserve"> И.Г. при этом достоверно знал, что данный иностранный гражданин по указанному адресу пребывать не будет и фактически жилое помещение по месту своего жительства, иностранно</w:t>
      </w:r>
      <w:r>
        <w:t xml:space="preserve">му гражданину предоставлять не собирался. Таким образом, </w:t>
      </w:r>
      <w:r>
        <w:t>Бахарев</w:t>
      </w:r>
      <w:r>
        <w:t xml:space="preserve"> И.Г. осуществил 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 НАИМЕНОВАНИЕ ОРГАНИЗ</w:t>
      </w:r>
      <w:r>
        <w:t>АЦИИ, а также органы, отслеживающие исполнение законодательных актов Российской Федерации, возможности осуществлять контроль за соблюдением, данным иностранным гражданином миграционного учета и его передвижения на территории Российской Федерации.</w:t>
      </w:r>
    </w:p>
    <w:p w:rsidR="00A77B3E" w:rsidP="009F6A57">
      <w:pPr>
        <w:ind w:firstLine="720"/>
        <w:jc w:val="both"/>
      </w:pPr>
      <w:r>
        <w:t xml:space="preserve">Действия </w:t>
      </w:r>
      <w:r>
        <w:t>Бахарева</w:t>
      </w:r>
      <w:r>
        <w:t xml:space="preserve"> И.Г.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9F6A57">
      <w:pPr>
        <w:jc w:val="both"/>
      </w:pPr>
      <w:r>
        <w:tab/>
        <w:t xml:space="preserve">В судебном заседании защитник </w:t>
      </w:r>
      <w:r>
        <w:t>Ганиченко</w:t>
      </w:r>
      <w:r>
        <w:t xml:space="preserve"> О.В., действующая на основании ордера № 83 от 13.0</w:t>
      </w:r>
      <w:r>
        <w:t xml:space="preserve">7.2017, заявила ходатайство о прекращении уголовного дела в отношении подсудимого </w:t>
      </w:r>
      <w:r>
        <w:t>Бахарева</w:t>
      </w:r>
      <w:r>
        <w:t xml:space="preserve"> И.Г.  на основании примечания к ст.322.3 УК РФ в связи с тем, что </w:t>
      </w:r>
      <w:r>
        <w:t>подсудимый активно способствовал расследованию и раскрытию преступления и в его действиях не содерж</w:t>
      </w:r>
      <w:r>
        <w:t>ится иного состава преступления.</w:t>
      </w:r>
      <w:r>
        <w:tab/>
      </w:r>
    </w:p>
    <w:p w:rsidR="00A77B3E" w:rsidP="009F6A57">
      <w:pPr>
        <w:jc w:val="both"/>
      </w:pPr>
      <w:r>
        <w:tab/>
        <w:t xml:space="preserve">Подсудимый </w:t>
      </w:r>
      <w:r>
        <w:t>Бахарев</w:t>
      </w:r>
      <w:r>
        <w:t xml:space="preserve"> И.Г., заявленное ходатайство поддержал.</w:t>
      </w:r>
      <w:r>
        <w:tab/>
      </w:r>
    </w:p>
    <w:p w:rsidR="00A77B3E" w:rsidP="009F6A57">
      <w:pPr>
        <w:jc w:val="both"/>
      </w:pPr>
      <w:r>
        <w:t xml:space="preserve">Выслушав подсудимого, защитника </w:t>
      </w:r>
      <w:r>
        <w:t>Ганиченко</w:t>
      </w:r>
      <w:r>
        <w:t xml:space="preserve"> О.В., мнение прокурора, не возражавшего против удовлетворения ходатайства, исследовав материалы дела, суд приходит к вы</w:t>
      </w:r>
      <w:r>
        <w:t>воду, что заявленное ходатайство подлежит удовлетворению.</w:t>
      </w:r>
    </w:p>
    <w:p w:rsidR="00A77B3E" w:rsidP="009F6A57">
      <w:pPr>
        <w:jc w:val="both"/>
      </w:pPr>
      <w:r>
        <w:t xml:space="preserve">Судом установлено, что </w:t>
      </w:r>
      <w:r>
        <w:t>Бахарев</w:t>
      </w:r>
      <w:r>
        <w:t xml:space="preserve"> И.Г. впервые привлекается к уголовной ответственности, обвиняется в совершении преступления небольшой тяжести, вину признал в полном объеме, раскаялся в содеянном, акт</w:t>
      </w:r>
      <w:r>
        <w:t>ивно способствовал расследованию и раскрытию преступления, о чем также свидетельствует явка с повинной.</w:t>
      </w:r>
    </w:p>
    <w:p w:rsidR="00A77B3E" w:rsidP="009F6A57">
      <w:pPr>
        <w:jc w:val="both"/>
      </w:pPr>
      <w:r>
        <w:t xml:space="preserve">          Согласно примечанию к ст.322.3 УК РФ лицо, совершившее преступление, предусмотренное настоящей статьей, освобождается от уголовной ответственн</w:t>
      </w:r>
      <w:r>
        <w:t>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9F6A57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</w:t>
      </w:r>
      <w:r>
        <w:t xml:space="preserve">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t xml:space="preserve">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9F6A57">
      <w:pPr>
        <w:jc w:val="both"/>
      </w:pPr>
      <w:r>
        <w:t xml:space="preserve">         </w:t>
      </w:r>
      <w:r>
        <w:t xml:space="preserve"> В силу того, что </w:t>
      </w:r>
      <w:r>
        <w:t>Бахарев</w:t>
      </w:r>
      <w:r>
        <w:t xml:space="preserve"> И.Г. способ</w:t>
      </w:r>
      <w:r>
        <w:t>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9F6A57">
      <w:pPr>
        <w:jc w:val="both"/>
      </w:pPr>
      <w:r>
        <w:t>Вопрос о вещественных доказательствах суд разреша</w:t>
      </w:r>
      <w:r>
        <w:t>ет в соответствии со ст.81 УПК РФ.</w:t>
      </w:r>
    </w:p>
    <w:p w:rsidR="00A77B3E" w:rsidP="009F6A57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9F6A57">
      <w:pPr>
        <w:jc w:val="center"/>
      </w:pPr>
      <w:r>
        <w:t>ПОСТАНОВИЛ:</w:t>
      </w:r>
    </w:p>
    <w:p w:rsidR="00A77B3E"/>
    <w:p w:rsidR="00A77B3E" w:rsidP="009F6A57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</w:t>
      </w:r>
      <w:r>
        <w:t>Бахарева</w:t>
      </w:r>
      <w:r>
        <w:t xml:space="preserve"> Ивана Геннадьевича обвиняемого в совершении преступления, предусмотренного ст.322.3 УК РФ, на основании п. 2 примечания  к ст. 322.3 УК РФ.  </w:t>
      </w:r>
    </w:p>
    <w:p w:rsidR="00A77B3E" w:rsidP="009F6A57">
      <w:pPr>
        <w:jc w:val="both"/>
      </w:pPr>
      <w:r>
        <w:t xml:space="preserve"> </w:t>
      </w:r>
      <w:r>
        <w:tab/>
        <w:t xml:space="preserve">Уголовное дело в отношении </w:t>
      </w:r>
      <w:r>
        <w:t>Бахарева</w:t>
      </w:r>
      <w:r>
        <w:t xml:space="preserve"> Ивана Геннадьевича, обвиняе</w:t>
      </w:r>
      <w:r>
        <w:t>мого в совершении преступления, предусмотренного ст.322.3 УК Российской Федерации, прекратить.</w:t>
      </w:r>
    </w:p>
    <w:p w:rsidR="00A77B3E" w:rsidP="009F6A57">
      <w:pPr>
        <w:ind w:firstLine="720"/>
        <w:jc w:val="both"/>
      </w:pPr>
      <w:r>
        <w:t xml:space="preserve">Меру пресечения в отношении </w:t>
      </w:r>
      <w:r>
        <w:t>Бахарева</w:t>
      </w:r>
      <w:r>
        <w:t xml:space="preserve"> И.Г. в виде подписки о невыезде и надлежащем поведении - отменить. </w:t>
      </w:r>
    </w:p>
    <w:p w:rsidR="00A77B3E" w:rsidP="009F6A57">
      <w:pPr>
        <w:ind w:firstLine="720"/>
        <w:jc w:val="both"/>
      </w:pPr>
      <w:r>
        <w:t>Вещественные доказательства: уведомление о прибытии инос</w:t>
      </w:r>
      <w:r>
        <w:t xml:space="preserve">транного гражданина или лица без гражданства </w:t>
      </w:r>
      <w:r>
        <w:t>в место пребывания</w:t>
      </w:r>
      <w:r>
        <w:t xml:space="preserve"> на </w:t>
      </w:r>
      <w:r>
        <w:t xml:space="preserve">имя </w:t>
      </w:r>
      <w:r>
        <w:t>фио</w:t>
      </w:r>
      <w:r>
        <w:t xml:space="preserve"> серии СЕРИЯ № НОМЕР, приобщенные к материалам уголовного дела, оставить при уголовном деле № 1-92-25/2017.</w:t>
      </w:r>
    </w:p>
    <w:p w:rsidR="00A77B3E" w:rsidP="009F6A57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                                    И.В. Солодченко</w:t>
      </w:r>
    </w:p>
    <w:p w:rsidR="00A77B3E"/>
    <w:p w:rsidR="00A77B3E">
      <w:r>
        <w:t xml:space="preserve"> </w:t>
      </w:r>
    </w:p>
    <w:p w:rsidR="00A77B3E"/>
    <w:sectPr w:rsidSect="009F6A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57"/>
    <w:rsid w:val="009F6A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