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</w:t>
      </w:r>
    </w:p>
    <w:p w:rsidR="00A77B3E" w:rsidP="00C3754E">
      <w:pPr>
        <w:jc w:val="right"/>
      </w:pPr>
      <w:r>
        <w:t xml:space="preserve">           Дело № 1-92-32/2017</w:t>
      </w:r>
    </w:p>
    <w:p w:rsidR="00A77B3E" w:rsidP="00C3754E">
      <w:pPr>
        <w:jc w:val="center"/>
      </w:pPr>
      <w:r>
        <w:t>ПОСТАНОВЛЕНИЕ</w:t>
      </w:r>
    </w:p>
    <w:p w:rsidR="00A77B3E"/>
    <w:p w:rsidR="00A77B3E">
      <w:r>
        <w:t>пгт</w:t>
      </w:r>
      <w:r>
        <w:t xml:space="preserve">. </w:t>
      </w:r>
      <w:r>
        <w:t>Черноморское</w:t>
      </w:r>
      <w:r>
        <w:t xml:space="preserve">, Республика Крым          </w:t>
      </w:r>
      <w:r>
        <w:t xml:space="preserve">                                              06 сентября 2017 года                                                           </w:t>
      </w:r>
    </w:p>
    <w:p w:rsidR="00A77B3E"/>
    <w:p w:rsidR="00A77B3E" w:rsidP="00C3754E">
      <w:pPr>
        <w:jc w:val="both"/>
      </w:pPr>
      <w:r>
        <w:t>Суд в составе председательствующего мирового судьи судебного участка №92 Ч</w:t>
      </w:r>
      <w:r>
        <w:t>ерноморского судебного района Республики Крым</w:t>
      </w:r>
      <w:r>
        <w:tab/>
      </w:r>
      <w:r>
        <w:tab/>
      </w:r>
      <w:r>
        <w:tab/>
        <w:t xml:space="preserve">- </w:t>
      </w:r>
      <w:r>
        <w:t>Байбарза</w:t>
      </w:r>
      <w:r>
        <w:t xml:space="preserve"> О.В.</w:t>
      </w:r>
    </w:p>
    <w:p w:rsidR="00A77B3E" w:rsidP="00C3754E">
      <w:pPr>
        <w:jc w:val="both"/>
      </w:pPr>
      <w:r>
        <w:t>при секретаре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- Поповой Е.Е.                                                                   </w:t>
      </w:r>
    </w:p>
    <w:p w:rsidR="00A77B3E" w:rsidP="00C3754E">
      <w:pPr>
        <w:jc w:val="both"/>
      </w:pPr>
      <w:r>
        <w:t xml:space="preserve">          </w:t>
      </w:r>
      <w:r>
        <w:tab/>
        <w:t>с участием:</w:t>
      </w:r>
    </w:p>
    <w:p w:rsidR="00A77B3E" w:rsidP="00C3754E">
      <w:pPr>
        <w:jc w:val="both"/>
      </w:pPr>
      <w:r>
        <w:t xml:space="preserve">          </w:t>
      </w:r>
      <w:r>
        <w:tab/>
        <w:t>государственного обвинителя – помощника</w:t>
      </w:r>
    </w:p>
    <w:p w:rsidR="00A77B3E" w:rsidP="00C3754E">
      <w:pPr>
        <w:jc w:val="both"/>
      </w:pPr>
      <w:r>
        <w:t xml:space="preserve">    </w:t>
      </w:r>
      <w:r>
        <w:tab/>
        <w:t>прокурора Ч</w:t>
      </w:r>
      <w:r>
        <w:t xml:space="preserve">ерноморского района                     </w:t>
      </w:r>
      <w:r>
        <w:tab/>
      </w:r>
      <w:r>
        <w:tab/>
        <w:t xml:space="preserve">    </w:t>
      </w:r>
      <w:r>
        <w:tab/>
        <w:t xml:space="preserve">- </w:t>
      </w:r>
      <w:r>
        <w:t>Котелевец</w:t>
      </w:r>
      <w:r>
        <w:t xml:space="preserve"> В.В.</w:t>
      </w:r>
    </w:p>
    <w:p w:rsidR="00A77B3E" w:rsidP="00C3754E">
      <w:pPr>
        <w:jc w:val="both"/>
      </w:pPr>
      <w:r>
        <w:t xml:space="preserve">          </w:t>
      </w:r>
      <w:r>
        <w:tab/>
        <w:t xml:space="preserve">подсудимой                                                            </w:t>
      </w:r>
      <w:r>
        <w:tab/>
      </w:r>
      <w:r>
        <w:tab/>
        <w:t xml:space="preserve">        </w:t>
      </w:r>
      <w:r>
        <w:tab/>
        <w:t xml:space="preserve">- </w:t>
      </w:r>
      <w:r>
        <w:t>Балатуковой</w:t>
      </w:r>
      <w:r>
        <w:t xml:space="preserve"> А.К. </w:t>
      </w:r>
    </w:p>
    <w:p w:rsidR="00A77B3E" w:rsidP="00C3754E">
      <w:pPr>
        <w:jc w:val="both"/>
      </w:pPr>
      <w:r>
        <w:t xml:space="preserve">          </w:t>
      </w:r>
      <w:r>
        <w:tab/>
        <w:t xml:space="preserve">защитника                                                            </w:t>
      </w:r>
      <w:r>
        <w:t xml:space="preserve">    </w:t>
      </w:r>
      <w:r>
        <w:tab/>
      </w:r>
      <w:r>
        <w:tab/>
      </w:r>
      <w:r>
        <w:tab/>
        <w:t>- Орлова Е.В.</w:t>
      </w:r>
    </w:p>
    <w:p w:rsidR="00A77B3E" w:rsidP="00C3754E">
      <w:pPr>
        <w:jc w:val="both"/>
      </w:pPr>
      <w:r>
        <w:t>рассмотрев в открытом судебном заседании   уголовное дело в отношении:</w:t>
      </w:r>
    </w:p>
    <w:p w:rsidR="00A77B3E" w:rsidP="00C3754E">
      <w:pPr>
        <w:jc w:val="both"/>
      </w:pPr>
      <w:r>
        <w:t>Балатуковой</w:t>
      </w:r>
      <w:r>
        <w:t xml:space="preserve"> </w:t>
      </w:r>
      <w:r>
        <w:t>Абибе</w:t>
      </w:r>
      <w:r>
        <w:t xml:space="preserve"> </w:t>
      </w:r>
      <w:r>
        <w:t>Кемаловны</w:t>
      </w:r>
      <w:r>
        <w:t>, ПАСПОРТНЫЕ ДАННЫЕ,</w:t>
      </w:r>
      <w:r>
        <w:t xml:space="preserve"> гражданки РФ, не замужней, не работающей, имеющей среднее образование, невоеннообязанной, не судимой, зарегис</w:t>
      </w:r>
      <w:r>
        <w:t>трированной и проживающей по адресу: АДРЕС,</w:t>
      </w:r>
    </w:p>
    <w:p w:rsidR="00A77B3E">
      <w:r>
        <w:t xml:space="preserve">         обвиняемой в совершении преступления, предусмотренного ст.322.3 УК РФ,</w:t>
      </w:r>
    </w:p>
    <w:p w:rsidR="00A77B3E"/>
    <w:p w:rsidR="00A77B3E">
      <w:r>
        <w:tab/>
        <w:t xml:space="preserve">                                                      УСТАНОВИЛ:</w:t>
      </w:r>
    </w:p>
    <w:p w:rsidR="00A77B3E"/>
    <w:p w:rsidR="00A77B3E" w:rsidP="00C3754E">
      <w:pPr>
        <w:jc w:val="both"/>
      </w:pPr>
      <w:r>
        <w:tab/>
      </w:r>
      <w:r>
        <w:t>Балатукова</w:t>
      </w:r>
      <w:r>
        <w:t xml:space="preserve"> А.К. осуществила фиктивную постановку на учет иностр</w:t>
      </w:r>
      <w:r>
        <w:t>анного гражданина по месту пребывания в жилом помещении в Российской Федерации, при следующих обстоятельствах.</w:t>
      </w:r>
    </w:p>
    <w:p w:rsidR="00A77B3E" w:rsidP="00C3754E">
      <w:pPr>
        <w:ind w:firstLine="720"/>
        <w:jc w:val="both"/>
      </w:pPr>
      <w:r>
        <w:t xml:space="preserve">ДАТА, точное время   не установлено,  </w:t>
      </w:r>
      <w:r>
        <w:t>Балатукова</w:t>
      </w:r>
      <w:r>
        <w:t xml:space="preserve"> А.К., являясь гражданином Российской Федерации, обладая информацией о необходимости, с целью соб</w:t>
      </w:r>
      <w:r>
        <w:t>людения установленного порядка регистрации, передвижения и выбора места жительства иностранным гражданином, уведомлять органы миграционного контроля о месте его пребывания, и понимая, что без данного уведомления его пребывание на территории Российской Феде</w:t>
      </w:r>
      <w:r>
        <w:t>рации незаконно, будучи зарегистрированной по адресу:</w:t>
      </w:r>
      <w:r>
        <w:t xml:space="preserve"> АДРЕС, руководствуясь умыслом, направленным на фиктивную постановку на учет иностранного гражданина из государства Украина по месту пребывания в жилом помещении без намерения принимающей стороны предост</w:t>
      </w:r>
      <w:r>
        <w:t>авлять ему это помещение для пребывания, находясь в помещении НАИМЕНОВАНИЕ ОРГАНИЗАЦИИ расположенном по адресу: АДРЕС, предоставила работнику НАИМЕНОВАНИЕ ОРГАНИЗАЦИИ уведомление о прибытии иностранного гражданина ФИО, являющегося гражданином Украины, с ук</w:t>
      </w:r>
      <w:r>
        <w:t xml:space="preserve">азанием места его пребывания по адресу: АДРЕС сроком пребывания </w:t>
      </w:r>
      <w:r>
        <w:t>до</w:t>
      </w:r>
      <w:r>
        <w:t xml:space="preserve"> ДАТА, удостоверенного ее подписью. При этом </w:t>
      </w:r>
      <w:r>
        <w:t>Балатукова</w:t>
      </w:r>
      <w:r>
        <w:t xml:space="preserve"> А.К. достоверно знала, что данный иностранный гражданин по указанному адресу пребывать не будет и фактически ему жилое помещение предо</w:t>
      </w:r>
      <w:r>
        <w:t xml:space="preserve">ставлять не собиралась. </w:t>
      </w:r>
      <w:r>
        <w:t xml:space="preserve">Своими умышленными действиями </w:t>
      </w:r>
      <w:r>
        <w:t>Балатукова</w:t>
      </w:r>
      <w:r>
        <w:t xml:space="preserve"> А.К. осуществила фиктивную постановку на учет иностранного гражданина из государства Украина, по месту пребывания в жилом помещении в Российской Федерации, тем самым лишил НАИМЕНОВАНИЕ ОРГАНИЗАЦИИ</w:t>
      </w:r>
      <w:r>
        <w:t>, а также органы, отслеживающие исполнение законодательных актов Российской Федерации, возможности осуществлять контроль за соблюдением данными иностранными гражданами миграционного учета и их передвижения на террит</w:t>
      </w:r>
      <w:r>
        <w:t>ории Российской Федерации.</w:t>
      </w:r>
    </w:p>
    <w:p w:rsidR="00A77B3E" w:rsidP="00C3754E">
      <w:pPr>
        <w:jc w:val="both"/>
      </w:pPr>
      <w:r>
        <w:t xml:space="preserve">          Действия </w:t>
      </w:r>
      <w:r>
        <w:t>Балатуковой</w:t>
      </w:r>
      <w:r>
        <w:t xml:space="preserve"> А.К. квалифицированы по ст.322.3 УК РФ - фиктивная постановка на учет иностранного гражданина по месту пребывания в жилом помещении в Российской Федерации.</w:t>
      </w:r>
    </w:p>
    <w:p w:rsidR="00A77B3E" w:rsidP="00C3754E">
      <w:pPr>
        <w:jc w:val="both"/>
      </w:pPr>
      <w:r>
        <w:tab/>
        <w:t>В судебном заседании защитник Орлов Е.В.,</w:t>
      </w:r>
      <w:r>
        <w:t xml:space="preserve"> действующий на основании ордера №69 от 06.09.2017 года, заявил ходатайство о прекращении уголовного дела в отношении подсудимой </w:t>
      </w:r>
      <w:r>
        <w:t>Балатуковой</w:t>
      </w:r>
      <w:r>
        <w:t xml:space="preserve"> А.К. на основании п.2 примечания к ст.322.3 УК РФ в связи с тем, </w:t>
      </w:r>
      <w:r>
        <w:t>что подсудимая активно способствовала расследовани</w:t>
      </w:r>
      <w:r>
        <w:t>ю и раскрытию преступления и в ее действиях не содержится иного состава преступления.</w:t>
      </w:r>
      <w:r>
        <w:tab/>
      </w:r>
    </w:p>
    <w:p w:rsidR="00A77B3E" w:rsidP="00C3754E">
      <w:pPr>
        <w:jc w:val="both"/>
      </w:pPr>
      <w:r>
        <w:tab/>
        <w:t xml:space="preserve">Подсудимая </w:t>
      </w:r>
      <w:r>
        <w:t>Балатукова</w:t>
      </w:r>
      <w:r>
        <w:t xml:space="preserve"> А.К. заявленное ходатайство поддержала.</w:t>
      </w:r>
      <w:r>
        <w:tab/>
      </w:r>
    </w:p>
    <w:p w:rsidR="00A77B3E" w:rsidP="00C3754E">
      <w:pPr>
        <w:jc w:val="both"/>
      </w:pPr>
      <w:r>
        <w:t xml:space="preserve">          Выслушав подсудимую, защитника Орлова Е.В., мнение прокурора, не возражавшего против удовлетвор</w:t>
      </w:r>
      <w:r>
        <w:t>ения ходатайства, исследовав материалы дела, суд приходит к выводу, что заявленное ходатайство подлежит удовлетворению.</w:t>
      </w:r>
    </w:p>
    <w:p w:rsidR="00A77B3E" w:rsidP="00C3754E">
      <w:pPr>
        <w:jc w:val="both"/>
      </w:pPr>
      <w:r>
        <w:t xml:space="preserve">Судом установлено, что </w:t>
      </w:r>
      <w:r>
        <w:t>Балатукова</w:t>
      </w:r>
      <w:r>
        <w:t xml:space="preserve"> А.К. впервые привлекается к уголовной ответственности, обвиняется в совершении преступления небольшой </w:t>
      </w:r>
      <w:r>
        <w:t>тяжести, признала себя виновной в полном объеме, раскаялась в содеянном, к административной ответственности не привлекалась, на учете у психиатра и нарколога не состоит, активно способствовала расследованию и раскрытию преступления, о чем также свидетельст</w:t>
      </w:r>
      <w:r>
        <w:t>вует явка с повинной.</w:t>
      </w:r>
    </w:p>
    <w:p w:rsidR="00A77B3E" w:rsidP="00C3754E">
      <w:pPr>
        <w:jc w:val="both"/>
      </w:pPr>
      <w:r>
        <w:t xml:space="preserve">          Согласно п.2 примечания к ст.322.3 УК РФ лицо, совершившее преступление, предусмотренное настоящей статьей, освобождается от уголовной ответственности, если оно способствовало раскрытию этого преступления и если в его действ</w:t>
      </w:r>
      <w:r>
        <w:t>иях не содержится иного состава преступления.</w:t>
      </w:r>
    </w:p>
    <w:p w:rsidR="00A77B3E" w:rsidP="00C3754E">
      <w:pPr>
        <w:jc w:val="both"/>
      </w:pPr>
      <w:r>
        <w:tab/>
        <w:t>В соответствии с п.7 Постановления Пленума Верховного Суда РФ от 27.06.2013 №19 (ред. от 29.11.2016) «О применении судами законодательства, регламентирующего основания и порядок освобождения от уголовной ответ</w:t>
      </w:r>
      <w:r>
        <w:t>ственности», освобождение от уголовной ответственности за преступление небольшой или средней тяжести в случаях, специально предусмотренных примечаниями к соответствующим статьям Особенной части Уголовного кодекса Российской Федерации, производится по прави</w:t>
      </w:r>
      <w:r>
        <w:t xml:space="preserve">лам, установленным такими примечаниями. При этом выполнения общих условий, предусмотренных частью 1 статьи 75 УК РФ, не требуется. </w:t>
      </w:r>
    </w:p>
    <w:p w:rsidR="00A77B3E" w:rsidP="00C3754E">
      <w:pPr>
        <w:jc w:val="both"/>
      </w:pPr>
      <w:r>
        <w:t xml:space="preserve">          В силу того, что </w:t>
      </w:r>
      <w:r>
        <w:t>Балатукова</w:t>
      </w:r>
      <w:r>
        <w:t xml:space="preserve"> А.К. способствовала раскрытию вышеуказанного преступления и в ее действиях не содержит</w:t>
      </w:r>
      <w:r>
        <w:t>ся иного состава преступления, она подлежит освобождению от уголовной ответственности на основании примечания к статье 322.3 УК РФ.</w:t>
      </w:r>
      <w:r>
        <w:tab/>
      </w:r>
    </w:p>
    <w:p w:rsidR="00A77B3E" w:rsidP="00C3754E">
      <w:pPr>
        <w:jc w:val="both"/>
      </w:pPr>
      <w:r>
        <w:t>Вопрос о вещественных доказательствах суд разрешает в соответствии со ст.81 УПК РФ.</w:t>
      </w:r>
    </w:p>
    <w:p w:rsidR="00A77B3E" w:rsidP="00C3754E">
      <w:pPr>
        <w:jc w:val="both"/>
      </w:pPr>
      <w:r>
        <w:t xml:space="preserve">         Руководствуясь </w:t>
      </w:r>
      <w:r>
        <w:t>ст.ст</w:t>
      </w:r>
      <w:r>
        <w:t>. 28 ч.2, 254, 256 УПК РФ, 322.3 УК РФ, мировой судья</w:t>
      </w:r>
    </w:p>
    <w:p w:rsidR="00A77B3E"/>
    <w:p w:rsidR="00A77B3E" w:rsidP="00C3754E">
      <w:pPr>
        <w:jc w:val="center"/>
      </w:pPr>
      <w:r>
        <w:t>ПОСТАНОВИЛ:</w:t>
      </w:r>
    </w:p>
    <w:p w:rsidR="00A77B3E"/>
    <w:p w:rsidR="00A77B3E" w:rsidP="00C3754E">
      <w:pPr>
        <w:jc w:val="both"/>
      </w:pPr>
      <w:r>
        <w:t xml:space="preserve"> </w:t>
      </w:r>
      <w:r>
        <w:tab/>
        <w:t xml:space="preserve">Освободить от уголовной ответственности </w:t>
      </w:r>
      <w:r>
        <w:t>Балатукову</w:t>
      </w:r>
      <w:r>
        <w:t xml:space="preserve"> </w:t>
      </w:r>
      <w:r>
        <w:t>Абибе</w:t>
      </w:r>
      <w:r>
        <w:t xml:space="preserve"> </w:t>
      </w:r>
      <w:r>
        <w:t>Кемаловну</w:t>
      </w:r>
      <w:r>
        <w:t xml:space="preserve"> обвиняемую в совершении преступления, предусмотренного ст.322.3 УК РФ, на основании п. 2 п</w:t>
      </w:r>
      <w:r>
        <w:t xml:space="preserve">римечания  к ст. 322.3 УК Российской Федерации.  </w:t>
      </w:r>
    </w:p>
    <w:p w:rsidR="00A77B3E" w:rsidP="00C3754E">
      <w:pPr>
        <w:jc w:val="both"/>
      </w:pPr>
      <w:r>
        <w:t xml:space="preserve"> </w:t>
      </w:r>
      <w:r>
        <w:tab/>
        <w:t xml:space="preserve"> Уголовное дело в отношении </w:t>
      </w:r>
      <w:r>
        <w:t>Балатуковой</w:t>
      </w:r>
      <w:r>
        <w:t xml:space="preserve"> </w:t>
      </w:r>
      <w:r>
        <w:t>Абибе</w:t>
      </w:r>
      <w:r>
        <w:t xml:space="preserve"> </w:t>
      </w:r>
      <w:r>
        <w:t>Кемаловны</w:t>
      </w:r>
      <w:r>
        <w:t>, обвиняемой в совершении преступления, предусмотренного ст.322.3 УК Российской Федерации,  прекратить.</w:t>
      </w:r>
    </w:p>
    <w:p w:rsidR="00A77B3E" w:rsidP="00C3754E">
      <w:pPr>
        <w:ind w:firstLine="720"/>
        <w:jc w:val="both"/>
      </w:pPr>
      <w:r>
        <w:t xml:space="preserve">Меру пресечения в отношении </w:t>
      </w:r>
      <w:r>
        <w:t>Балатуковой</w:t>
      </w:r>
      <w:r>
        <w:t xml:space="preserve"> А.К. </w:t>
      </w:r>
      <w:r>
        <w:t xml:space="preserve">в виде подписки о невыезде и надлежащем поведении - отменить. </w:t>
      </w:r>
    </w:p>
    <w:p w:rsidR="00A77B3E" w:rsidP="00C3754E">
      <w:pPr>
        <w:ind w:firstLine="720"/>
        <w:jc w:val="both"/>
      </w:pPr>
      <w:r>
        <w:t xml:space="preserve">Вещественные доказательства: копию уведомления о пребывании иностранного гражданина </w:t>
      </w:r>
      <w:r>
        <w:t>в место пребывания</w:t>
      </w:r>
      <w:r>
        <w:t xml:space="preserve"> на имя ФИО и копию миграционной карты на имя ФИО серия </w:t>
      </w:r>
      <w:r>
        <w:t>СЕРИЯ</w:t>
      </w:r>
      <w:r>
        <w:t xml:space="preserve"> №НОМЕР, приобщенные к материа</w:t>
      </w:r>
      <w:r>
        <w:t>лам уголовного дела, оставить при уголовном деле № 1-92-32/2017 г.</w:t>
      </w:r>
    </w:p>
    <w:p w:rsidR="00A77B3E" w:rsidP="00C3754E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мирового судью судебного участка № 92 Черноморского судебного района Республики Крым в течение десяти с</w:t>
      </w:r>
      <w:r>
        <w:t>уток с момента вынесения постановления.</w:t>
      </w:r>
    </w:p>
    <w:p w:rsidR="00A77B3E"/>
    <w:p w:rsidR="00A77B3E">
      <w:r>
        <w:t xml:space="preserve">Мировой судья </w:t>
      </w:r>
      <w:r>
        <w:tab/>
      </w:r>
      <w:r>
        <w:tab/>
        <w:t>подпись</w:t>
      </w:r>
      <w:r>
        <w:tab/>
      </w:r>
      <w:r>
        <w:tab/>
        <w:t xml:space="preserve">О.В. </w:t>
      </w:r>
      <w:r>
        <w:t>Байбарза</w:t>
      </w:r>
    </w:p>
    <w:p w:rsidR="00A77B3E"/>
    <w:sectPr w:rsidSect="00C3754E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54E"/>
    <w:rsid w:val="00A77B3E"/>
    <w:rsid w:val="00C3754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