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41BBA">
      <w:pPr>
        <w:ind w:firstLine="709"/>
        <w:jc w:val="right"/>
      </w:pPr>
      <w:r>
        <w:t xml:space="preserve">                  Дело №1-92-36/2022</w:t>
      </w:r>
    </w:p>
    <w:p w:rsidR="00A77B3E" w:rsidP="00541BBA">
      <w:pPr>
        <w:ind w:firstLine="709"/>
        <w:jc w:val="right"/>
      </w:pPr>
      <w:r>
        <w:t>УИД: 91МS0092-01-2022-002197-10</w:t>
      </w:r>
    </w:p>
    <w:p w:rsidR="00A77B3E" w:rsidP="00541BBA">
      <w:pPr>
        <w:ind w:firstLine="709"/>
        <w:jc w:val="both"/>
      </w:pPr>
    </w:p>
    <w:p w:rsidR="00A77B3E" w:rsidP="00541BBA">
      <w:pPr>
        <w:ind w:firstLine="709"/>
        <w:jc w:val="center"/>
      </w:pPr>
      <w:r>
        <w:t>ПОСТАНОВЛЕНИЕ</w:t>
      </w:r>
    </w:p>
    <w:p w:rsidR="00A77B3E" w:rsidP="00541BBA">
      <w:pPr>
        <w:ind w:firstLine="709"/>
        <w:jc w:val="both"/>
      </w:pPr>
    </w:p>
    <w:p w:rsidR="00A77B3E" w:rsidP="00541BBA">
      <w:pPr>
        <w:jc w:val="both"/>
      </w:pPr>
      <w:r>
        <w:t xml:space="preserve">07 декабря 2022 года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541BBA">
      <w:pPr>
        <w:ind w:firstLine="709"/>
        <w:jc w:val="both"/>
      </w:pPr>
      <w:r>
        <w:t xml:space="preserve">                                                   </w:t>
      </w:r>
    </w:p>
    <w:p w:rsidR="00A77B3E" w:rsidP="00541BBA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</w:t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541BBA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 </w:t>
      </w:r>
      <w:r>
        <w:tab/>
        <w:t>-  Войтенко Ю.В.</w:t>
      </w:r>
    </w:p>
    <w:p w:rsidR="00A77B3E" w:rsidP="00541BBA">
      <w:pPr>
        <w:ind w:firstLine="709"/>
        <w:jc w:val="both"/>
      </w:pPr>
      <w:r>
        <w:t xml:space="preserve">с </w:t>
      </w:r>
      <w:r>
        <w:t>участием:</w:t>
      </w:r>
    </w:p>
    <w:p w:rsidR="00A77B3E" w:rsidP="00541BBA">
      <w:pPr>
        <w:ind w:firstLine="709"/>
        <w:jc w:val="both"/>
      </w:pPr>
      <w:r>
        <w:t>государственного обвинителя – помощника</w:t>
      </w:r>
    </w:p>
    <w:p w:rsidR="00A77B3E" w:rsidP="00541BBA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>-  Лукаш А.А.</w:t>
      </w:r>
    </w:p>
    <w:p w:rsidR="00A77B3E" w:rsidP="00541BBA">
      <w:pPr>
        <w:ind w:firstLine="709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 Ежова М.А.</w:t>
      </w:r>
    </w:p>
    <w:p w:rsidR="00A77B3E" w:rsidP="00541BBA">
      <w:pPr>
        <w:ind w:firstLine="709"/>
        <w:jc w:val="both"/>
      </w:pPr>
      <w:r>
        <w:t xml:space="preserve">защитника обвиняемого                                       </w:t>
      </w:r>
      <w:r>
        <w:tab/>
      </w:r>
      <w:r>
        <w:tab/>
        <w:t>-  Орлова Е.В.</w:t>
      </w:r>
    </w:p>
    <w:p w:rsidR="00A77B3E" w:rsidP="00541BBA">
      <w:pPr>
        <w:ind w:firstLine="709"/>
        <w:jc w:val="both"/>
      </w:pPr>
      <w:r>
        <w:t xml:space="preserve">потерпевшего                   </w:t>
      </w:r>
      <w:r>
        <w:t xml:space="preserve">                                          </w:t>
      </w:r>
      <w:r>
        <w:tab/>
        <w:t>-  ФИО</w:t>
      </w:r>
    </w:p>
    <w:p w:rsidR="00A77B3E" w:rsidP="00541BBA">
      <w:pPr>
        <w:ind w:firstLine="709"/>
        <w:jc w:val="both"/>
      </w:pPr>
      <w:r>
        <w:t xml:space="preserve">рассмотрев в предварительном закрытом судебном заседании  в помещении судебного участка №92 Черноморского судебного района Республики Крым, уголовное дело в отношении: </w:t>
      </w:r>
    </w:p>
    <w:p w:rsidR="00A77B3E" w:rsidP="00541BBA">
      <w:pPr>
        <w:ind w:firstLine="709"/>
        <w:jc w:val="both"/>
      </w:pPr>
      <w:r>
        <w:t>Ежова Матвея Анатольевича, ПАСПОРТНЫЕ</w:t>
      </w:r>
      <w:r>
        <w:t xml:space="preserve"> ДАННЫЕ</w:t>
      </w:r>
      <w:r>
        <w:t xml:space="preserve">, гражданина Российской Федерации, имеющего среднее специальное образование, военнообязанного, холостого, работающего по найму, зарегистрированного по адресу: АДРЕС, </w:t>
      </w:r>
      <w:r>
        <w:t>проживающего</w:t>
      </w:r>
      <w:r>
        <w:t xml:space="preserve">: АДРЕС, не </w:t>
      </w:r>
      <w:r>
        <w:t>судимого</w:t>
      </w:r>
      <w:r>
        <w:t>,</w:t>
      </w:r>
    </w:p>
    <w:p w:rsidR="00A77B3E" w:rsidP="00541BBA">
      <w:pPr>
        <w:ind w:firstLine="709"/>
        <w:jc w:val="both"/>
      </w:pPr>
      <w:r>
        <w:t>обвиняемого в совершении преступления, преду</w:t>
      </w:r>
      <w:r>
        <w:t>смотренного ч.1 ст.158 УК РФ,</w:t>
      </w:r>
    </w:p>
    <w:p w:rsidR="00541BBA" w:rsidP="00541BBA">
      <w:pPr>
        <w:ind w:firstLine="709"/>
        <w:jc w:val="both"/>
      </w:pPr>
    </w:p>
    <w:p w:rsidR="00A77B3E" w:rsidP="00541BBA">
      <w:pPr>
        <w:ind w:firstLine="709"/>
        <w:jc w:val="center"/>
      </w:pPr>
      <w:r>
        <w:t>УСТАНОВИЛ:</w:t>
      </w:r>
    </w:p>
    <w:p w:rsidR="00A77B3E" w:rsidP="00541BBA">
      <w:pPr>
        <w:ind w:firstLine="709"/>
        <w:jc w:val="both"/>
      </w:pPr>
    </w:p>
    <w:p w:rsidR="00A77B3E" w:rsidP="00541BBA">
      <w:pPr>
        <w:ind w:firstLine="709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обвинению Ежова М.А., в совершении преступлен</w:t>
      </w:r>
      <w:r>
        <w:t>ия, предусмотренного ч.1 ст.158 УК РФ.</w:t>
      </w:r>
    </w:p>
    <w:p w:rsidR="00A77B3E" w:rsidP="00541BBA">
      <w:pPr>
        <w:ind w:firstLine="709"/>
        <w:jc w:val="both"/>
      </w:pPr>
      <w:r>
        <w:t>Как следует из предъявленного обвинения, ДАТА, примерно в ВРЕМЯ</w:t>
      </w:r>
      <w:r>
        <w:t xml:space="preserve"> часов, Ежов М.А. находился в гостях у ФИО, проживающего по адресу АДРЕС, где в гостиной комнате на столе увидел ноутбук «MSI», стоимостью СУММА, принадле</w:t>
      </w:r>
      <w:r>
        <w:t>жащий ФИО.</w:t>
      </w:r>
      <w:r>
        <w:t xml:space="preserve"> </w:t>
      </w:r>
      <w:r>
        <w:t>В это время, руководствуясь внезапно возникшим преступным умыслом, направленным на тайное хищение чужого имущества, осознавая общественную опасность своих действий, предвидя возможность наступления общественно опасных последствий</w:t>
      </w:r>
      <w:r>
        <w:t xml:space="preserve"> </w:t>
      </w:r>
      <w:r>
        <w:t>в виде причинени</w:t>
      </w:r>
      <w:r>
        <w:t>я материального ущерба ФИО,  и желая их наступления,  Ежов М.А. , удостоверившись, что его действия тайны для окружающих, действуя из корыстных побуждений, путем свободного доступа тайно похитил ноутбук «MSI» с зарядным устройством к нему стоимостью СУММА,</w:t>
      </w:r>
      <w:r>
        <w:t xml:space="preserve"> а так же сумку, в которой находился паспорт, страховое свидетельство, три визитные карты, очки для зрения, </w:t>
      </w:r>
      <w:r>
        <w:t>щариковая</w:t>
      </w:r>
      <w:r>
        <w:t xml:space="preserve"> ручка и зеркало, не представляющие</w:t>
      </w:r>
      <w:r>
        <w:t xml:space="preserve"> материальной ценности.  Полностью реализовав свой преступный умысел, Ежов М.А. с места совершения прест</w:t>
      </w:r>
      <w:r>
        <w:t>упления скрылся и распорядился похищенным имуществом по своему усмотрению, причинив ФИО незначительный материальный ущерб на сумму СУММА.</w:t>
      </w:r>
    </w:p>
    <w:p w:rsidR="00A77B3E" w:rsidP="00541BBA">
      <w:pPr>
        <w:ind w:firstLine="709"/>
        <w:jc w:val="both"/>
      </w:pPr>
      <w:r>
        <w:t xml:space="preserve">Действия обвиняемого Ежова М.А. органами дознания квалифицированы по ч. 1 ст. 158 УК Российской Федерации, как кража, </w:t>
      </w:r>
      <w:r>
        <w:t>то есть тайное хищение чужого имущества.</w:t>
      </w:r>
    </w:p>
    <w:p w:rsidR="00A77B3E" w:rsidP="00541BBA">
      <w:pPr>
        <w:ind w:firstLine="709"/>
        <w:jc w:val="both"/>
      </w:pPr>
      <w:r>
        <w:t>Потерпевший ФИО в предварительном судебном заседании заявил ходатайство о прекращении уголовного дела в отношении Ежова М.А., в связи с примирением сторон, так как Ежов М.А. полностью возместил причиненный вред,  пр</w:t>
      </w:r>
      <w:r>
        <w:t>етензий к нему не имеет.</w:t>
      </w:r>
    </w:p>
    <w:p w:rsidR="00A77B3E" w:rsidP="00541BBA">
      <w:pPr>
        <w:ind w:firstLine="709"/>
        <w:jc w:val="both"/>
      </w:pPr>
      <w:r>
        <w:t>В ходе предварительного слушания по делу обвиняемый  Ежов М.А.  и его защитник - адвокат Орлов Е.В., действующий на основании ордера №90-01-2022-00347027 от ДАТА, просили суд удовлетворить ходатайство потерпевшего о прекращении уго</w:t>
      </w:r>
      <w:r>
        <w:t>ловного дела в связи с примирением.</w:t>
      </w:r>
    </w:p>
    <w:p w:rsidR="00A77B3E" w:rsidP="00541BBA">
      <w:pPr>
        <w:ind w:firstLine="709"/>
        <w:jc w:val="both"/>
      </w:pPr>
      <w:r>
        <w:t>Государственный обвинитель Лукаш А.А. не возражала против удовлетворения заявленного потерпевшим ходатайства.</w:t>
      </w:r>
    </w:p>
    <w:p w:rsidR="00A77B3E" w:rsidP="00541BBA">
      <w:pPr>
        <w:ind w:firstLine="709"/>
        <w:jc w:val="both"/>
      </w:pPr>
      <w:r>
        <w:t>Выслушав мнения сторон и изучив материалы уголовного дела, суд приходит к выводу, что обстоятельства, препятст</w:t>
      </w:r>
      <w:r>
        <w:t>вующие прекращению уголовного дела в отношении Ежова М.А., отсутствуют.</w:t>
      </w:r>
      <w:r>
        <w:tab/>
      </w:r>
      <w:r>
        <w:tab/>
      </w:r>
      <w:r>
        <w:tab/>
      </w:r>
    </w:p>
    <w:p w:rsidR="00A77B3E" w:rsidP="00541BBA">
      <w:pPr>
        <w:ind w:firstLine="709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</w:t>
      </w:r>
      <w:r>
        <w:t xml:space="preserve"> потерпевшим и загладило причиненный потерпевшему вред.</w:t>
      </w:r>
    </w:p>
    <w:p w:rsidR="00A77B3E" w:rsidP="00541BBA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</w:t>
      </w:r>
      <w:r>
        <w:t xml:space="preserve">учаях, предусмотренных ст.76 УК РФ, если это лицо примирилось с потерпевшим и загладило причиненный ему вред. </w:t>
      </w:r>
    </w:p>
    <w:p w:rsidR="00A77B3E" w:rsidP="00541BBA">
      <w:pPr>
        <w:ind w:firstLine="709"/>
        <w:jc w:val="both"/>
      </w:pPr>
      <w:r>
        <w:t xml:space="preserve">Ежов М.А. совершил преступление, которое согласно ст.15 УК РФ относится к категории преступлений небольшой тяжести, ранее не судим, является </w:t>
      </w:r>
      <w:r>
        <w:t>лицом, впервые совершившим преступление небольшой тяжести, вину признал в полном объеме, в содеянном раскаялся, примирился с потерпевшей и, как указывает в заявлении потерпевший, загладил причиненный преступлением вред.</w:t>
      </w:r>
    </w:p>
    <w:p w:rsidR="00A77B3E" w:rsidP="00541BBA">
      <w:pPr>
        <w:ind w:firstLine="709"/>
        <w:jc w:val="both"/>
      </w:pPr>
      <w:r>
        <w:t>Пунктом 22 Постановления Пленума Вер</w:t>
      </w:r>
      <w:r>
        <w:t>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</w:t>
      </w:r>
      <w:r>
        <w:t xml:space="preserve">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лицом.</w:t>
      </w:r>
    </w:p>
    <w:p w:rsidR="00A77B3E" w:rsidP="00541BBA">
      <w:pPr>
        <w:ind w:firstLine="709"/>
        <w:jc w:val="both"/>
      </w:pPr>
      <w:r>
        <w:t>Требования закона о наличии письменного заявления потерпевшего о его волеизъявлении к примир</w:t>
      </w:r>
      <w:r>
        <w:t>ению выполнены. Суд убедился, что волеизъявление потерпевшей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541BBA">
      <w:pPr>
        <w:ind w:firstLine="709"/>
        <w:jc w:val="both"/>
      </w:pPr>
      <w:r>
        <w:t>Таким образом, судом установлен факт</w:t>
      </w:r>
      <w:r>
        <w:t xml:space="preserve"> деяния, содержащего в себе состав преступления, предусмотренного ч.1 ст.158 УК РФ, факт совершения этого деяния Ежовым М.А., а также наличие обстоятельств, которые являются основанием для освобождения лица от уголовной ответственности согласно ст.76 УК РФ</w:t>
      </w:r>
      <w:r>
        <w:t>.</w:t>
      </w:r>
    </w:p>
    <w:p w:rsidR="00A77B3E" w:rsidP="00541BBA">
      <w:pPr>
        <w:ind w:firstLine="709"/>
        <w:jc w:val="both"/>
      </w:pPr>
      <w:r>
        <w:t>Поскольку ходатайство о прекращении уголовного дела за примирением обвиняемого с потерпевшим основано на законе, суд считает возможным удовлетворить данное ходатайство, производство по уголовному делу в отношении Ежова М.А. прекратить в связи с их примир</w:t>
      </w:r>
      <w:r>
        <w:t>ением.</w:t>
      </w:r>
    </w:p>
    <w:p w:rsidR="00A77B3E" w:rsidP="00541BBA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541BBA">
      <w:pPr>
        <w:ind w:firstLine="709"/>
        <w:jc w:val="both"/>
      </w:pPr>
      <w:r>
        <w:t>Избранная в отношении Ежова М.А. мера пресечения, в виде подписки о невыезде и надлежащем поведении, подлежит отмене.</w:t>
      </w:r>
    </w:p>
    <w:p w:rsidR="00A77B3E" w:rsidP="00541BBA">
      <w:pPr>
        <w:ind w:firstLine="709"/>
        <w:jc w:val="both"/>
      </w:pPr>
      <w:r>
        <w:t>Вопрос о вещественных доказательствах по делу суд</w:t>
      </w:r>
      <w:r>
        <w:t xml:space="preserve"> разрешает в соответствии с требованиями ст.81 УПК Российской Федерации. </w:t>
      </w:r>
    </w:p>
    <w:p w:rsidR="00A77B3E" w:rsidP="00541BBA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541BBA">
      <w:pPr>
        <w:ind w:firstLine="709"/>
        <w:jc w:val="both"/>
      </w:pPr>
      <w:r>
        <w:t>На основ</w:t>
      </w:r>
      <w:r>
        <w:t xml:space="preserve">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541BBA">
      <w:pPr>
        <w:ind w:firstLine="709"/>
        <w:jc w:val="both"/>
      </w:pPr>
    </w:p>
    <w:p w:rsidR="00A77B3E" w:rsidP="00541BBA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541BBA">
      <w:pPr>
        <w:ind w:firstLine="709"/>
        <w:jc w:val="both"/>
      </w:pPr>
    </w:p>
    <w:p w:rsidR="00A77B3E" w:rsidP="00541BBA">
      <w:pPr>
        <w:ind w:firstLine="709"/>
        <w:jc w:val="both"/>
      </w:pPr>
      <w:r>
        <w:t>Ходатайство  потерпевшего ФИО удовлетворить.</w:t>
      </w:r>
    </w:p>
    <w:p w:rsidR="00A77B3E" w:rsidP="00541BBA">
      <w:pPr>
        <w:ind w:firstLine="709"/>
        <w:jc w:val="both"/>
      </w:pPr>
      <w:r>
        <w:t>Уголовное дело по обвинению Ежова Ма</w:t>
      </w:r>
      <w:r>
        <w:t>твея Анатольевича  в совершении преступления, предусмотренного ч.1 ст.158 УК РФ, прекратить на основании ст.25 УПК РФ, в связи примирением с потерпевшим, освободив его от уголовной ответственности.</w:t>
      </w:r>
    </w:p>
    <w:p w:rsidR="00A77B3E" w:rsidP="00541BBA">
      <w:pPr>
        <w:ind w:firstLine="709"/>
        <w:jc w:val="both"/>
      </w:pPr>
      <w:r>
        <w:t>Меру пресечения Ежову М.А. в виде подписки о невыезде и на</w:t>
      </w:r>
      <w:r>
        <w:t>длежащем поведении отменить.</w:t>
      </w:r>
    </w:p>
    <w:p w:rsidR="00A77B3E" w:rsidP="00541BBA">
      <w:pPr>
        <w:ind w:firstLine="709"/>
        <w:jc w:val="both"/>
      </w:pPr>
      <w:r>
        <w:t>Вещественные доказательства по уголовному делу:</w:t>
      </w:r>
    </w:p>
    <w:p w:rsidR="00A77B3E" w:rsidP="00541BBA">
      <w:pPr>
        <w:ind w:firstLine="709"/>
        <w:jc w:val="both"/>
      </w:pPr>
      <w:r>
        <w:t>- сумку черного цвета,  паспорт гражданина РФ и страховое свидетельство на имя ФИО, дисконтную карту «</w:t>
      </w:r>
      <w:r>
        <w:t>АвтоМой</w:t>
      </w:r>
      <w:r>
        <w:t>Car</w:t>
      </w:r>
      <w:r>
        <w:t>”, визитную карту «</w:t>
      </w:r>
      <w:r>
        <w:t>Восточка</w:t>
      </w:r>
      <w:r>
        <w:t>», визитную карту «Прода</w:t>
      </w:r>
      <w:r>
        <w:t>жа и ремонт часов, изготовление ключей», зеркало, шариковую ручку, очки для зрения, переданные под сохранную расписку потерпевшему ФИО (л.д.40), оставить собственнику.</w:t>
      </w:r>
    </w:p>
    <w:p w:rsidR="00A77B3E" w:rsidP="00541BBA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</w:t>
      </w:r>
      <w:r>
        <w:t>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541BBA">
      <w:pPr>
        <w:ind w:firstLine="709"/>
        <w:jc w:val="both"/>
      </w:pPr>
    </w:p>
    <w:p w:rsidR="00A77B3E" w:rsidP="00541BBA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подпись                            О.В. </w:t>
      </w:r>
      <w:r>
        <w:t>Байбарза</w:t>
      </w:r>
    </w:p>
    <w:p w:rsidR="00A77B3E" w:rsidP="00541BBA">
      <w:pPr>
        <w:ind w:firstLine="709"/>
        <w:jc w:val="both"/>
      </w:pPr>
    </w:p>
    <w:p w:rsidR="00541BBA" w:rsidRPr="006D51A8" w:rsidP="00541BBA">
      <w:pPr>
        <w:ind w:firstLine="720"/>
        <w:jc w:val="both"/>
      </w:pPr>
      <w:r w:rsidRPr="006D51A8">
        <w:t>«СОГЛАСОВАНО»</w:t>
      </w:r>
    </w:p>
    <w:p w:rsidR="00541BBA" w:rsidRPr="006D51A8" w:rsidP="00541BBA">
      <w:pPr>
        <w:ind w:firstLine="720"/>
        <w:jc w:val="both"/>
      </w:pPr>
    </w:p>
    <w:p w:rsidR="00541BBA" w:rsidRPr="006D51A8" w:rsidP="00541BBA">
      <w:pPr>
        <w:ind w:firstLine="720"/>
        <w:jc w:val="both"/>
      </w:pPr>
      <w:r w:rsidRPr="006D51A8">
        <w:t>Мировой судья</w:t>
      </w:r>
    </w:p>
    <w:p w:rsidR="00541BBA" w:rsidRPr="006D51A8" w:rsidP="00541BBA">
      <w:pPr>
        <w:ind w:firstLine="720"/>
        <w:jc w:val="both"/>
      </w:pPr>
      <w:r w:rsidRPr="006D51A8">
        <w:t>судебного участка №92</w:t>
      </w:r>
    </w:p>
    <w:p w:rsidR="00541BBA" w:rsidRPr="006D51A8" w:rsidP="00541BB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541BBA" w:rsidP="00541BBA">
      <w:pPr>
        <w:ind w:firstLine="709"/>
        <w:jc w:val="both"/>
      </w:pPr>
    </w:p>
    <w:sectPr w:rsidSect="00541BB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BA"/>
    <w:rsid w:val="00541BB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