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</w:p>
    <w:p w:rsidR="00A77B3E" w:rsidP="00FB1BBE">
      <w:pPr>
        <w:jc w:val="both"/>
      </w:pPr>
      <w:r>
        <w:t xml:space="preserve">        </w:t>
      </w:r>
      <w:r w:rsidR="00FB1BBE">
        <w:t xml:space="preserve">                                                                                                                    </w:t>
      </w:r>
      <w:r>
        <w:t>Дело № 1-92-41/2018</w:t>
      </w:r>
    </w:p>
    <w:p w:rsidR="00A77B3E" w:rsidP="00FB1BBE">
      <w:pPr>
        <w:jc w:val="both"/>
      </w:pPr>
      <w:r>
        <w:t xml:space="preserve">     </w:t>
      </w:r>
      <w:r w:rsidR="00FB1BBE">
        <w:t xml:space="preserve">                                                           </w:t>
      </w:r>
      <w:r>
        <w:t>ПРИГОВОР</w:t>
      </w:r>
    </w:p>
    <w:p w:rsidR="00A77B3E" w:rsidP="00FB1BBE">
      <w:pPr>
        <w:jc w:val="both"/>
      </w:pPr>
      <w:r>
        <w:t xml:space="preserve">   </w:t>
      </w:r>
      <w:r w:rsidR="00FB1BBE">
        <w:t xml:space="preserve">                                     </w:t>
      </w:r>
      <w:r>
        <w:t>ИМЕНЕМ РОССИЙСКОЙ ФЕДЕРАЦИИ</w:t>
      </w:r>
    </w:p>
    <w:p w:rsidR="00A77B3E" w:rsidP="00FB1BBE">
      <w:pPr>
        <w:jc w:val="both"/>
      </w:pPr>
    </w:p>
    <w:p w:rsidR="00A77B3E" w:rsidP="00FB1BBE">
      <w:pPr>
        <w:jc w:val="both"/>
      </w:pPr>
      <w:r>
        <w:t xml:space="preserve">22 ноября 2018 года                                </w:t>
      </w:r>
      <w:r w:rsidR="00FB1BBE">
        <w:t xml:space="preserve">    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FB1BBE">
      <w:pPr>
        <w:jc w:val="both"/>
      </w:pPr>
    </w:p>
    <w:p w:rsidR="00A77B3E" w:rsidP="00FB1BBE">
      <w:pPr>
        <w:ind w:firstLine="720"/>
        <w:jc w:val="both"/>
      </w:pPr>
      <w:r>
        <w:t xml:space="preserve">Суд в составе председательствующего </w:t>
      </w:r>
      <w:r>
        <w:t>мирового судьи судебного участка №92 Черноморского судебного района Республики Крым</w:t>
      </w:r>
      <w:r>
        <w:tab/>
      </w:r>
      <w:r>
        <w:tab/>
        <w:t>- Байбарза О.В.</w:t>
      </w:r>
    </w:p>
    <w:p w:rsidR="00A77B3E" w:rsidP="00FB1BBE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BBE">
        <w:tab/>
      </w:r>
      <w:r w:rsidR="00FB1BBE">
        <w:tab/>
      </w:r>
      <w:r>
        <w:t xml:space="preserve">- Бабешко Н.А.                                                                    </w:t>
      </w:r>
    </w:p>
    <w:p w:rsidR="00A77B3E" w:rsidP="00FB1BBE">
      <w:pPr>
        <w:jc w:val="both"/>
      </w:pPr>
      <w:r>
        <w:t xml:space="preserve">          </w:t>
      </w:r>
      <w:r w:rsidR="00FB1BBE">
        <w:tab/>
      </w:r>
      <w:r>
        <w:t>с участием:</w:t>
      </w:r>
    </w:p>
    <w:p w:rsidR="00A77B3E" w:rsidP="00FB1BBE">
      <w:pPr>
        <w:jc w:val="both"/>
      </w:pPr>
      <w:r>
        <w:t xml:space="preserve">          </w:t>
      </w:r>
      <w:r w:rsidR="00FB1BBE">
        <w:tab/>
      </w:r>
      <w:r>
        <w:t>государственного обви</w:t>
      </w:r>
      <w:r>
        <w:t>нителя – помощника</w:t>
      </w:r>
    </w:p>
    <w:p w:rsidR="00A77B3E" w:rsidP="00FB1BBE">
      <w:pPr>
        <w:jc w:val="both"/>
      </w:pPr>
      <w:r>
        <w:t xml:space="preserve">    </w:t>
      </w:r>
      <w:r>
        <w:tab/>
      </w:r>
      <w:r w:rsidR="002550BC">
        <w:t xml:space="preserve">прокурора Черноморского района                        </w:t>
      </w:r>
      <w:r w:rsidR="002550BC">
        <w:tab/>
      </w:r>
      <w:r w:rsidR="002550BC">
        <w:tab/>
        <w:t>- Благодатного В.В.</w:t>
      </w:r>
    </w:p>
    <w:p w:rsidR="00A77B3E" w:rsidP="00FB1BBE">
      <w:pPr>
        <w:jc w:val="both"/>
      </w:pPr>
      <w:r>
        <w:t xml:space="preserve">          </w:t>
      </w:r>
      <w:r w:rsidR="00FB1BBE">
        <w:tab/>
      </w:r>
      <w:r>
        <w:t xml:space="preserve">подсудимого                                </w:t>
      </w:r>
      <w:r w:rsidR="00FB1BBE">
        <w:t xml:space="preserve">                              </w:t>
      </w:r>
      <w:r w:rsidR="00FB1BBE">
        <w:tab/>
      </w:r>
      <w:r>
        <w:t xml:space="preserve">- </w:t>
      </w:r>
      <w:r>
        <w:t>Шилкова</w:t>
      </w:r>
      <w:r>
        <w:t xml:space="preserve"> Д.В. </w:t>
      </w:r>
    </w:p>
    <w:p w:rsidR="00A77B3E" w:rsidP="00FB1BBE">
      <w:pPr>
        <w:jc w:val="both"/>
      </w:pPr>
      <w:r>
        <w:t xml:space="preserve">          </w:t>
      </w:r>
      <w:r w:rsidR="00FB1BBE">
        <w:tab/>
      </w:r>
      <w:r>
        <w:t xml:space="preserve">защитника подсудимого                        </w:t>
      </w:r>
      <w:r>
        <w:t xml:space="preserve">                     </w:t>
      </w:r>
      <w:r>
        <w:tab/>
        <w:t>- Моисейченко В.А.</w:t>
      </w:r>
    </w:p>
    <w:p w:rsidR="00A77B3E" w:rsidP="00FB1BBE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FB1BBE">
      <w:pPr>
        <w:ind w:firstLine="720"/>
        <w:jc w:val="both"/>
      </w:pPr>
      <w:r>
        <w:t>Шилкова</w:t>
      </w:r>
      <w:r>
        <w:t xml:space="preserve"> Данила Вл</w:t>
      </w:r>
      <w:r w:rsidR="00FB1BBE">
        <w:t>адиславовича, ПАСПОРТНЫЕ ДАННЫЕ</w:t>
      </w:r>
      <w:r>
        <w:t>, гражданина Российской Федерации, холостого, работающего по найму, имеющ</w:t>
      </w:r>
      <w:r>
        <w:t>его неполное среднее образование, невоеннообязанного, зарегистрированного по адресу: АДРЕС, не судимого</w:t>
      </w:r>
    </w:p>
    <w:p w:rsidR="00A77B3E" w:rsidP="00FB1BBE">
      <w:pPr>
        <w:jc w:val="both"/>
      </w:pPr>
      <w:r>
        <w:t xml:space="preserve">          обвиняемого в совершении преступления, предусмотренного ч.1 ст.158 УК РФ,</w:t>
      </w:r>
    </w:p>
    <w:p w:rsidR="00A77B3E" w:rsidP="00FB1BBE">
      <w:pPr>
        <w:jc w:val="both"/>
      </w:pPr>
    </w:p>
    <w:p w:rsidR="00A77B3E" w:rsidP="00FB1BBE">
      <w:pPr>
        <w:jc w:val="both"/>
      </w:pPr>
      <w:r>
        <w:tab/>
      </w:r>
      <w:r>
        <w:tab/>
      </w:r>
      <w:r>
        <w:tab/>
      </w:r>
      <w:r>
        <w:tab/>
        <w:t xml:space="preserve">                        УСТАНОВИЛ:</w:t>
      </w:r>
    </w:p>
    <w:p w:rsidR="00A77B3E" w:rsidP="00FB1BBE">
      <w:pPr>
        <w:jc w:val="both"/>
      </w:pPr>
    </w:p>
    <w:p w:rsidR="00A77B3E" w:rsidP="00FB1BBE">
      <w:pPr>
        <w:jc w:val="both"/>
      </w:pPr>
      <w:r>
        <w:tab/>
      </w:r>
      <w:r>
        <w:t>Шилков</w:t>
      </w:r>
      <w:r>
        <w:t xml:space="preserve"> Д.В. совершил кражу</w:t>
      </w:r>
      <w:r>
        <w:t>, то есть тайное хищение чужого имущества. Преступление совершено при следующих обстоятельствах:</w:t>
      </w:r>
    </w:p>
    <w:p w:rsidR="00A77B3E" w:rsidP="00FB1BBE">
      <w:pPr>
        <w:jc w:val="both"/>
      </w:pPr>
      <w:r>
        <w:tab/>
        <w:t>ДАТА, примерно в ВРЕМЯ</w:t>
      </w:r>
      <w:r w:rsidR="002550BC">
        <w:t xml:space="preserve"> часов, </w:t>
      </w:r>
      <w:r w:rsidR="002550BC">
        <w:t>Шилков</w:t>
      </w:r>
      <w:r w:rsidR="002550BC">
        <w:t xml:space="preserve"> Д.В., находясь на берегу центрального пляжа </w:t>
      </w:r>
      <w:r w:rsidR="00A87E51">
        <w:t>АДРЕС</w:t>
      </w:r>
      <w:r w:rsidR="002550BC">
        <w:t>, от спасательной станции, расположенной по адресу: АДРЕС, где примерно в 50 м. от него находился рюкзак черного цвета внутри которого находился сотовый телефон «</w:t>
      </w:r>
      <w:r w:rsidR="002550BC">
        <w:t>Huawei</w:t>
      </w:r>
      <w:r w:rsidR="002550BC">
        <w:t xml:space="preserve"> P20», в корпусе черного цвета принадлежащий ФИ</w:t>
      </w:r>
      <w:r w:rsidR="002550BC">
        <w:t>О, руководствуясь внезапно возникшим преступным умыслом, направленным на тайное хищение чужого имущества, действуя умышленно,  убедившись, что его действия тайны для окружающих, а также убедившись, что ФИО оставил свой рюкзак без присмотра, путем свободног</w:t>
      </w:r>
      <w:r w:rsidR="002550BC">
        <w:t>о доступа, тайно похитил принадлежащий ФИО рюкзак черного цвета, внутри которого находился сотовый телефон «</w:t>
      </w:r>
      <w:r w:rsidR="002550BC">
        <w:t>Huawei</w:t>
      </w:r>
      <w:r w:rsidR="002550BC">
        <w:t xml:space="preserve"> P20», в корпусе черного цвета, стоимостью СУММА. Полностью реализовав свой преступный умысел с места совершения преступления скрылся, похищен</w:t>
      </w:r>
      <w:r w:rsidR="002550BC">
        <w:t xml:space="preserve">ным имуществом распорядился по своему усмотрению, причинив ФИО незначительный материальный ущерб на сумму СУММА.  </w:t>
      </w:r>
      <w:r w:rsidR="002550BC">
        <w:tab/>
      </w:r>
    </w:p>
    <w:p w:rsidR="00A77B3E" w:rsidP="00A87E51">
      <w:pPr>
        <w:ind w:firstLine="720"/>
        <w:jc w:val="both"/>
      </w:pPr>
      <w:r>
        <w:t xml:space="preserve">Виновным себя по предъявленному обвинению по ч.1 ст.158 УК РФ, </w:t>
      </w:r>
      <w:r>
        <w:t>Шилков</w:t>
      </w:r>
      <w:r>
        <w:t xml:space="preserve"> Д.В. признал полностью и в соответствии со ст. 316 УПК РФ заявил ходат</w:t>
      </w:r>
      <w:r>
        <w:t>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A87E51">
      <w:pPr>
        <w:ind w:firstLine="720"/>
        <w:jc w:val="both"/>
      </w:pPr>
      <w:r>
        <w:t xml:space="preserve">Подсудимый </w:t>
      </w:r>
      <w:r>
        <w:t>Шилков</w:t>
      </w:r>
      <w:r>
        <w:t xml:space="preserve"> Д.В. заявил, что понимает предъявленное ему обвинение и с ним полностью согласен, поддерживает заявленное ход</w:t>
      </w:r>
      <w:r>
        <w:t>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проведения судебного разбирательства.</w:t>
      </w:r>
    </w:p>
    <w:p w:rsidR="00A77B3E" w:rsidP="00A87E51">
      <w:pPr>
        <w:ind w:firstLine="720"/>
        <w:jc w:val="both"/>
      </w:pPr>
      <w:r>
        <w:t>С</w:t>
      </w:r>
      <w:r>
        <w:t>уд не усмотрел основа</w:t>
      </w:r>
      <w:r>
        <w:t>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A87E51">
      <w:pPr>
        <w:ind w:firstLine="720"/>
        <w:jc w:val="both"/>
      </w:pPr>
      <w:r>
        <w:t>Защитник подсудимого -  адвокат Моисейченко В.А.  заявил, что нарушений прав подсудимого в хо</w:t>
      </w:r>
      <w:r>
        <w:t xml:space="preserve">де предварительного следствия и судебного разбирательства по делу не было. Законность, относимость и допустимость имеющихся в деле доказательств защита не оспаривает, заявленное подсудимым </w:t>
      </w:r>
      <w:r>
        <w:t>Шилковым</w:t>
      </w:r>
      <w:r>
        <w:t xml:space="preserve"> Д.В. ходатайство, поддержал.</w:t>
      </w:r>
    </w:p>
    <w:p w:rsidR="00A77B3E" w:rsidP="00A87E51">
      <w:pPr>
        <w:ind w:firstLine="720"/>
        <w:jc w:val="both"/>
      </w:pPr>
      <w:r>
        <w:t>Государственный обвинитель не</w:t>
      </w:r>
      <w:r>
        <w:t xml:space="preserve"> возражал против постановления приговора без проведения судебного разбирательства.</w:t>
      </w:r>
    </w:p>
    <w:p w:rsidR="00A77B3E" w:rsidP="00FB1BBE">
      <w:pPr>
        <w:jc w:val="both"/>
      </w:pPr>
      <w:r>
        <w:t xml:space="preserve"> </w:t>
      </w:r>
      <w:r w:rsidR="00A87E51">
        <w:tab/>
      </w:r>
      <w:r>
        <w:t>Потерпевший ФИО, в судебное заседание не явился, о времени и месте слушания дела извещен в установленном законом порядке, направил в суд заявление, в котором просил суд рас</w:t>
      </w:r>
      <w:r>
        <w:t>смотреть дело в его отсутствие, не возражал против рассмотрения уголовного дела в особом порядке судебного разбирательства.</w:t>
      </w:r>
    </w:p>
    <w:p w:rsidR="00A77B3E" w:rsidP="00FB1BBE">
      <w:pPr>
        <w:jc w:val="both"/>
      </w:pPr>
      <w:r>
        <w:t xml:space="preserve">         Суд, выслушав мнение сторон, считает, что имеются все основания, предусмотренные статьей 314 Уголовно-процессуального кодек</w:t>
      </w:r>
      <w:r>
        <w:t>са Российской Федерации, для постановления приговора без проведения судебного разбирательства.</w:t>
      </w:r>
    </w:p>
    <w:p w:rsidR="00A77B3E" w:rsidP="00FB1BBE">
      <w:pPr>
        <w:jc w:val="both"/>
      </w:pPr>
      <w:r>
        <w:t xml:space="preserve">        Обвинение, с которым подсудимый </w:t>
      </w:r>
      <w:r>
        <w:t>Шилков</w:t>
      </w:r>
      <w:r>
        <w:t xml:space="preserve"> Д.В. согласился обоснованно и подтверждается собранными по делу доказательствами. </w:t>
      </w:r>
    </w:p>
    <w:p w:rsidR="00A77B3E" w:rsidP="00A87E51">
      <w:pPr>
        <w:ind w:firstLine="720"/>
        <w:jc w:val="both"/>
      </w:pPr>
      <w:r>
        <w:t xml:space="preserve">По изложенным основаниям, а </w:t>
      </w:r>
      <w:r>
        <w:t>также в связи с тем, что наказание, предусмотренное частью 1 статьи 158 Уголовного кодекса Российской Федерации, не превышает 10 лет лишения свободы, суд применяет по данному делу особый порядок принятия судебного решения и постановляет обвинительный приго</w:t>
      </w:r>
      <w:r>
        <w:t>вор.</w:t>
      </w:r>
    </w:p>
    <w:p w:rsidR="00A77B3E" w:rsidP="00A87E51">
      <w:pPr>
        <w:ind w:firstLine="720"/>
        <w:jc w:val="both"/>
      </w:pPr>
      <w:r>
        <w:t xml:space="preserve">Действия подсудимого </w:t>
      </w:r>
      <w:r>
        <w:t>Шилкова</w:t>
      </w:r>
      <w:r>
        <w:t xml:space="preserve"> Д.В. правильно квалифицированы по ч.1 ст. 158 УК РФ, как кража, то есть тайное хищение чужого имущества. </w:t>
      </w:r>
    </w:p>
    <w:p w:rsidR="00A77B3E" w:rsidP="00A87E51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Шилкову</w:t>
      </w:r>
      <w:r>
        <w:t xml:space="preserve"> Д.В.</w:t>
      </w:r>
      <w:r>
        <w:t>,  суд</w:t>
      </w:r>
      <w:r>
        <w:t xml:space="preserve">  учитывает характер и степень обще</w:t>
      </w:r>
      <w:r>
        <w:t>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A77B3E" w:rsidP="00FB1BBE">
      <w:pPr>
        <w:jc w:val="both"/>
      </w:pPr>
      <w:r>
        <w:t xml:space="preserve"> </w:t>
      </w:r>
      <w:r w:rsidR="00A87E51">
        <w:tab/>
      </w:r>
      <w:r>
        <w:t>В качестве обстоятельств, смягчающих наказание в соответствии с ч.1 ст.</w:t>
      </w:r>
      <w:r>
        <w:t xml:space="preserve">61 УК РФ суд, признает активное способствование раскрытию и расследованию преступления.     </w:t>
      </w:r>
    </w:p>
    <w:p w:rsidR="00A77B3E" w:rsidP="00A87E51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A87E51">
      <w:pPr>
        <w:ind w:firstLine="720"/>
        <w:jc w:val="both"/>
      </w:pPr>
      <w:r>
        <w:t xml:space="preserve">Суд принимает во внимание данные о личности </w:t>
      </w:r>
      <w:r>
        <w:t>Шилкова</w:t>
      </w:r>
      <w:r>
        <w:t xml:space="preserve"> Д.В., который   на </w:t>
      </w:r>
      <w:r>
        <w:t>учете у врача-психиатра, врача-нарколога не состоит, по месту жительства характеризуется посредственно, официально не трудоустроен.</w:t>
      </w:r>
    </w:p>
    <w:p w:rsidR="00A77B3E" w:rsidP="00A87E51">
      <w:pPr>
        <w:ind w:firstLine="720"/>
        <w:jc w:val="both"/>
      </w:pPr>
      <w:r>
        <w:t>Во исполнение требований закона о строго индивидуальном подходе к назначению наказания, принимая во внимание рассмотрение уг</w:t>
      </w:r>
      <w:r>
        <w:t>оловного дела в особом порядке судебного разбирательства, с учётом всех обстоятельств по делу, характера и степени общественной опасности совершенного преступления, обстоятельств его совершения, степени тяжести, данных о личности подсудимого, влияния назна</w:t>
      </w:r>
      <w:r>
        <w:t>ченного наказания на исправление подсудимого и условия его жизни, имущественного положения подсудимого, его доходов, наличия смягчающих и отсутствие отягчающих наказание обстоятельств, в силу своего внутреннего убеждения, а также для достижения целей назна</w:t>
      </w:r>
      <w:r>
        <w:t xml:space="preserve">чаемого наказания, суд полагает возможным и справедливым назначить </w:t>
      </w:r>
      <w:r>
        <w:t>Шилкову</w:t>
      </w:r>
      <w:r>
        <w:t xml:space="preserve"> Д.В. наказание в виде обязательных работ.</w:t>
      </w:r>
    </w:p>
    <w:p w:rsidR="00A77B3E" w:rsidP="00A87E51">
      <w:pPr>
        <w:ind w:firstLine="720"/>
        <w:jc w:val="both"/>
      </w:pPr>
      <w:r>
        <w:t>С учетом требований ч. 3 ст. 72 УК РФ, определяющей, что время содержания лица под стражей до судебного разбирательства засчитывается в сро</w:t>
      </w:r>
      <w:r>
        <w:t xml:space="preserve">ки обязательных </w:t>
      </w:r>
      <w:r>
        <w:t>работ,  из</w:t>
      </w:r>
      <w:r>
        <w:t xml:space="preserve"> расчета один день содержания под стражей за 8 часов обязательных работ, суд приходит к выводу о необходимости засчитать подсудимому в срок наказания время содержания под стражей с 15 ноября 2018 года.</w:t>
      </w:r>
    </w:p>
    <w:p w:rsidR="00A77B3E" w:rsidP="00FB1BBE">
      <w:pPr>
        <w:jc w:val="both"/>
      </w:pPr>
      <w:r>
        <w:t xml:space="preserve">          Основания для назн</w:t>
      </w:r>
      <w:r>
        <w:t>ачения альтернативных видов наказания у суда отсутствуют.</w:t>
      </w:r>
    </w:p>
    <w:p w:rsidR="00A77B3E" w:rsidP="00A87E51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Шилкову</w:t>
      </w:r>
      <w:r>
        <w:t xml:space="preserve"> Д.В.  положений, предусмотренных ст.64 УК РФ, поскольку не установлено исключительных обстоятельств, связанных с целями и мотивами п</w:t>
      </w:r>
      <w:r>
        <w:t xml:space="preserve">реступления, ролью виновного, его поведением </w:t>
      </w:r>
      <w:r>
        <w:t>во время</w:t>
      </w:r>
      <w:r>
        <w:t xml:space="preserve"> или после совершения преступления.</w:t>
      </w:r>
    </w:p>
    <w:p w:rsidR="00A77B3E" w:rsidP="00FB1BBE">
      <w:pPr>
        <w:jc w:val="both"/>
      </w:pPr>
      <w:r>
        <w:t xml:space="preserve">            С учётом фактических обстоятельств преступления и степени его общественной опасности, </w:t>
      </w:r>
      <w:r>
        <w:t>суд,  в</w:t>
      </w:r>
      <w:r>
        <w:t xml:space="preserve"> соответствии с ч. 6 ст. 15 УК РФ,  не находит оснований для и</w:t>
      </w:r>
      <w:r>
        <w:t xml:space="preserve">зменения категории преступления, в совершении которого обвиняется подсудимый </w:t>
      </w:r>
      <w:r>
        <w:t>Шилков</w:t>
      </w:r>
      <w:r>
        <w:t xml:space="preserve"> Д.В.,  на менее тяжкую.</w:t>
      </w:r>
    </w:p>
    <w:p w:rsidR="00A77B3E" w:rsidP="00A87E51">
      <w:pPr>
        <w:ind w:firstLine="720"/>
        <w:jc w:val="both"/>
      </w:pPr>
      <w:r>
        <w:t>Гражданский иск по делу не заявлен.</w:t>
      </w:r>
    </w:p>
    <w:p w:rsidR="00A77B3E" w:rsidP="00A87E51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A87E51">
      <w:pPr>
        <w:ind w:firstLine="720"/>
        <w:jc w:val="both"/>
      </w:pPr>
      <w:r>
        <w:t xml:space="preserve">Избранная мера пресечения в </w:t>
      </w:r>
      <w:r>
        <w:t>виде содержания под стражей, подлежит изменению на подписку о невыезде до вступления приговора в законную силу.</w:t>
      </w:r>
    </w:p>
    <w:p w:rsidR="00A77B3E" w:rsidP="00A87E51">
      <w:pPr>
        <w:ind w:firstLine="720"/>
        <w:jc w:val="both"/>
      </w:pPr>
      <w:r>
        <w:t xml:space="preserve">Учитывая изложенное и руководствуясь </w:t>
      </w:r>
      <w:r>
        <w:t>ст.ст</w:t>
      </w:r>
      <w:r>
        <w:t xml:space="preserve">.  296, 297, 302-304, 307-309, 316 УПК РФ, мировой судья </w:t>
      </w:r>
    </w:p>
    <w:p w:rsidR="00A77B3E" w:rsidP="00FB1BBE">
      <w:pPr>
        <w:jc w:val="both"/>
      </w:pPr>
      <w:r>
        <w:t xml:space="preserve">                                            </w:t>
      </w:r>
      <w:r>
        <w:t xml:space="preserve">          </w:t>
      </w:r>
      <w:r w:rsidR="00A87E51">
        <w:t xml:space="preserve">           </w:t>
      </w:r>
      <w:r>
        <w:t xml:space="preserve"> ПРИГОВОРИЛ:</w:t>
      </w:r>
    </w:p>
    <w:p w:rsidR="00A77B3E" w:rsidP="00FB1BBE">
      <w:pPr>
        <w:jc w:val="both"/>
      </w:pPr>
    </w:p>
    <w:p w:rsidR="00A77B3E" w:rsidP="00A87E51">
      <w:pPr>
        <w:ind w:firstLine="720"/>
        <w:jc w:val="both"/>
      </w:pPr>
      <w:r>
        <w:t xml:space="preserve">Признать </w:t>
      </w:r>
      <w:r>
        <w:t>Шилкова</w:t>
      </w:r>
      <w:r>
        <w:t xml:space="preserve"> Данила Владиславовича виновным в совершении преступления, предусмотренного ч.1 ст.158 УК РФ и назначить ему наказание в виде 200 часов обязательных работ.</w:t>
      </w:r>
    </w:p>
    <w:p w:rsidR="00A77B3E" w:rsidP="00FB1BBE">
      <w:pPr>
        <w:jc w:val="both"/>
      </w:pPr>
      <w:r>
        <w:t xml:space="preserve">            На основании требований ч. 3 ст. 72 УК РФ, засчи</w:t>
      </w:r>
      <w:r>
        <w:t xml:space="preserve">тать в срок наказания время содержания </w:t>
      </w:r>
      <w:r>
        <w:t>Шилкова</w:t>
      </w:r>
      <w:r>
        <w:t xml:space="preserve"> Д.В.  под стражей - с 15 ноября 2018 года по 21 ноября 2018 года, из расчета 1 день содержания под стражей за 8 часов обязательных работ, что соответствует 7 (семи) дням.</w:t>
      </w:r>
    </w:p>
    <w:p w:rsidR="00A77B3E" w:rsidP="00A87E51">
      <w:pPr>
        <w:ind w:firstLine="720"/>
        <w:jc w:val="both"/>
      </w:pPr>
      <w:r>
        <w:t xml:space="preserve">Меру пресечения </w:t>
      </w:r>
      <w:r>
        <w:t>Шилкову</w:t>
      </w:r>
      <w:r>
        <w:t xml:space="preserve"> Д.В. в виде за</w:t>
      </w:r>
      <w:r>
        <w:t>ключения под стражу изменить на подписку о невыезде и надлежащем поведении до вступления приговора в законную силу.</w:t>
      </w:r>
    </w:p>
    <w:p w:rsidR="00A77B3E" w:rsidP="00A87E51">
      <w:pPr>
        <w:ind w:firstLine="720"/>
        <w:jc w:val="both"/>
      </w:pPr>
      <w:r>
        <w:t xml:space="preserve">Освободить </w:t>
      </w:r>
      <w:r>
        <w:t>Шилкова</w:t>
      </w:r>
      <w:r>
        <w:t xml:space="preserve"> Д.В. из-под стражи в зале суда.</w:t>
      </w:r>
    </w:p>
    <w:p w:rsidR="00A77B3E" w:rsidP="00A87E51">
      <w:pPr>
        <w:ind w:firstLine="720"/>
        <w:jc w:val="both"/>
      </w:pPr>
      <w:r>
        <w:t>Вещественное доказательство по делу - сотовый телефон «</w:t>
      </w:r>
      <w:r>
        <w:t>Huawei</w:t>
      </w:r>
      <w:r>
        <w:t xml:space="preserve"> P20», находящийся на хранен</w:t>
      </w:r>
      <w:r>
        <w:t>ии у ФИО, оставить в его собственности.</w:t>
      </w:r>
    </w:p>
    <w:p w:rsidR="00A77B3E" w:rsidP="00A87E51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</w:t>
      </w:r>
      <w:r>
        <w:t>Крым  в</w:t>
      </w:r>
      <w:r>
        <w:t xml:space="preserve"> течение десяти суток со дня его провозглашения, через судебный участок №92 Черноморского судебного района с собл</w:t>
      </w:r>
      <w:r>
        <w:t>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FB1BBE">
      <w:pPr>
        <w:jc w:val="both"/>
      </w:pPr>
    </w:p>
    <w:p w:rsidR="00A77B3E" w:rsidP="00FB1BBE">
      <w:pPr>
        <w:jc w:val="both"/>
      </w:pPr>
    </w:p>
    <w:p w:rsidR="00A77B3E" w:rsidP="00FB1BBE">
      <w:pPr>
        <w:jc w:val="both"/>
      </w:pPr>
      <w:r>
        <w:t xml:space="preserve">       </w:t>
      </w:r>
      <w:r>
        <w:tab/>
      </w:r>
      <w:r>
        <w:t xml:space="preserve">Мировой судья                         </w:t>
      </w:r>
      <w:r>
        <w:tab/>
        <w:t xml:space="preserve">     подпись</w:t>
      </w:r>
      <w:r>
        <w:tab/>
      </w:r>
      <w:r>
        <w:tab/>
      </w:r>
      <w:r>
        <w:tab/>
        <w:t xml:space="preserve">  Байбарз</w:t>
      </w:r>
      <w:r>
        <w:t>а</w:t>
      </w:r>
      <w:r>
        <w:t xml:space="preserve"> О.В.</w:t>
      </w:r>
    </w:p>
    <w:p w:rsidR="00A77B3E" w:rsidP="00FB1BBE">
      <w:pPr>
        <w:jc w:val="both"/>
      </w:pPr>
    </w:p>
    <w:p w:rsidR="00A77B3E" w:rsidP="00FB1BBE">
      <w:pPr>
        <w:jc w:val="both"/>
      </w:pPr>
      <w:r>
        <w:t xml:space="preserve"> </w:t>
      </w:r>
    </w:p>
    <w:p w:rsidR="00A77B3E" w:rsidP="00FB1BBE">
      <w:pPr>
        <w:jc w:val="both"/>
      </w:pPr>
    </w:p>
    <w:p w:rsidR="00A77B3E" w:rsidP="00FB1BBE">
      <w:pPr>
        <w:jc w:val="both"/>
      </w:pPr>
    </w:p>
    <w:sectPr w:rsidSect="00FB1B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BE"/>
    <w:rsid w:val="002550BC"/>
    <w:rsid w:val="00A77B3E"/>
    <w:rsid w:val="00A87E51"/>
    <w:rsid w:val="00FB1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C78D5-B818-4FCA-854A-F7EFCAFF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