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D226C">
      <w:pPr>
        <w:jc w:val="both"/>
      </w:pPr>
      <w:r>
        <w:t xml:space="preserve">                                                                                                                                                  </w:t>
      </w:r>
    </w:p>
    <w:p w:rsidR="00A77B3E" w:rsidP="008D226C">
      <w:pPr>
        <w:jc w:val="right"/>
      </w:pPr>
      <w:r>
        <w:t>УИД: 91MS0093-01-2020-000167-98</w:t>
      </w:r>
    </w:p>
    <w:p w:rsidR="00A77B3E" w:rsidP="008D226C">
      <w:pPr>
        <w:jc w:val="right"/>
      </w:pPr>
      <w:r>
        <w:t>Дело № 1-3/93/2020</w:t>
      </w:r>
    </w:p>
    <w:p w:rsidR="00A77B3E" w:rsidP="008D226C">
      <w:pPr>
        <w:jc w:val="both"/>
      </w:pPr>
    </w:p>
    <w:p w:rsidR="00A77B3E" w:rsidP="008D226C">
      <w:pPr>
        <w:jc w:val="center"/>
      </w:pPr>
      <w:r>
        <w:t>ПРИГОВОР</w:t>
      </w:r>
    </w:p>
    <w:p w:rsidR="00A77B3E" w:rsidP="008D226C">
      <w:pPr>
        <w:jc w:val="center"/>
      </w:pPr>
      <w:r>
        <w:t>ИМЕНЕМ РОССИЙСКОЙ ФЕДЕРАЦИИ</w:t>
      </w:r>
    </w:p>
    <w:p w:rsidR="00A77B3E" w:rsidP="008D226C">
      <w:pPr>
        <w:jc w:val="both"/>
      </w:pPr>
    </w:p>
    <w:p w:rsidR="00A77B3E" w:rsidP="008D226C">
      <w:pPr>
        <w:ind w:firstLine="720"/>
        <w:jc w:val="both"/>
      </w:pPr>
      <w:r>
        <w:t xml:space="preserve">06 мая 2020 года                   </w:t>
      </w:r>
      <w:r>
        <w:tab/>
      </w:r>
      <w:r>
        <w:tab/>
        <w:t xml:space="preserve">       </w:t>
      </w:r>
      <w:r>
        <w:t xml:space="preserve">                         Республика Крым, </w:t>
      </w:r>
      <w:r>
        <w:t>пгт</w:t>
      </w:r>
      <w:r>
        <w:t xml:space="preserve">. Черноморское                                           </w:t>
      </w:r>
    </w:p>
    <w:p w:rsidR="00A77B3E" w:rsidP="008D226C">
      <w:pPr>
        <w:jc w:val="both"/>
      </w:pPr>
    </w:p>
    <w:p w:rsidR="00A77B3E" w:rsidP="008D226C">
      <w:pPr>
        <w:ind w:firstLine="720"/>
        <w:jc w:val="both"/>
      </w:pPr>
      <w:r>
        <w:t>Суд в составе председательствующего мирового судьи судебного участка № 93 Черноморского судебного района Республики К</w:t>
      </w:r>
      <w:r>
        <w:t>рым</w:t>
      </w:r>
      <w:r>
        <w:tab/>
      </w:r>
      <w:r>
        <w:t xml:space="preserve">- Солодченко И.В.                           </w:t>
      </w:r>
    </w:p>
    <w:p w:rsidR="00A77B3E" w:rsidP="008D226C">
      <w:pPr>
        <w:jc w:val="both"/>
      </w:pPr>
      <w:r>
        <w:t xml:space="preserve">        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Горловой Н.В.</w:t>
      </w:r>
    </w:p>
    <w:p w:rsidR="00A77B3E" w:rsidP="008D226C">
      <w:pPr>
        <w:jc w:val="both"/>
      </w:pPr>
      <w:r>
        <w:t xml:space="preserve">        с участием:</w:t>
      </w:r>
    </w:p>
    <w:p w:rsidR="00A77B3E" w:rsidP="008D226C">
      <w:pPr>
        <w:jc w:val="both"/>
      </w:pPr>
      <w:r>
        <w:t xml:space="preserve">        государственного обвинителя</w:t>
      </w:r>
      <w:r>
        <w:tab/>
      </w:r>
      <w:r>
        <w:tab/>
      </w:r>
      <w:r>
        <w:tab/>
      </w:r>
      <w:r>
        <w:tab/>
      </w:r>
      <w:r>
        <w:t xml:space="preserve">- </w:t>
      </w:r>
      <w:r>
        <w:t>Лотошникова</w:t>
      </w:r>
      <w:r>
        <w:t xml:space="preserve"> Н.Х</w:t>
      </w:r>
      <w:r>
        <w:t xml:space="preserve">. </w:t>
      </w:r>
    </w:p>
    <w:p w:rsidR="00A77B3E" w:rsidP="008D226C">
      <w:pPr>
        <w:jc w:val="both"/>
      </w:pPr>
      <w:r>
        <w:t xml:space="preserve">        </w:t>
      </w:r>
      <w:r>
        <w:t>подсудимой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Шкиль</w:t>
      </w:r>
      <w:r>
        <w:t xml:space="preserve"> С.И.</w:t>
      </w:r>
    </w:p>
    <w:p w:rsidR="00A77B3E" w:rsidP="008D226C">
      <w:pPr>
        <w:jc w:val="both"/>
      </w:pPr>
      <w:r>
        <w:t xml:space="preserve">        защитника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Ганиченко</w:t>
      </w:r>
      <w:r>
        <w:t xml:space="preserve"> О.В.</w:t>
      </w:r>
    </w:p>
    <w:p w:rsidR="008D226C" w:rsidP="008D226C">
      <w:pPr>
        <w:jc w:val="both"/>
      </w:pPr>
    </w:p>
    <w:p w:rsidR="00A77B3E" w:rsidP="008D226C">
      <w:pPr>
        <w:ind w:firstLine="720"/>
        <w:jc w:val="both"/>
      </w:pPr>
      <w:r>
        <w:t>рассмотрев в открытом судебном заседании в особом порядке уголовное дело в отноше</w:t>
      </w:r>
      <w:r>
        <w:t>нии:</w:t>
      </w:r>
    </w:p>
    <w:p w:rsidR="00A77B3E" w:rsidP="008D226C">
      <w:pPr>
        <w:ind w:firstLine="720"/>
        <w:jc w:val="both"/>
      </w:pPr>
      <w:r>
        <w:t>Шкиль</w:t>
      </w:r>
      <w:r>
        <w:t xml:space="preserve"> С.И.</w:t>
      </w:r>
      <w:r>
        <w:t>, ПАСПОРТНЫЕ ДАННЫЕ</w:t>
      </w:r>
      <w:r>
        <w:t>, замужней,  не военнообязанной, работающей заведующей НАИМЕНОВАНИЕ ОРГАНИЗАЦИИ</w:t>
      </w:r>
      <w:r>
        <w:t>, не судимой, зарегистрированной по адресу: АДРЕС</w:t>
      </w:r>
      <w:r>
        <w:t xml:space="preserve">, фактически </w:t>
      </w:r>
      <w:r>
        <w:t>проживающей</w:t>
      </w:r>
      <w:r>
        <w:t xml:space="preserve"> по адресу: АДРЕС</w:t>
      </w:r>
      <w:r>
        <w:t xml:space="preserve">.  </w:t>
      </w:r>
    </w:p>
    <w:p w:rsidR="00A77B3E" w:rsidP="008D226C">
      <w:pPr>
        <w:ind w:firstLine="720"/>
        <w:jc w:val="both"/>
      </w:pPr>
      <w:r>
        <w:t>обвиняемой в совершении пр</w:t>
      </w:r>
      <w:r>
        <w:t xml:space="preserve">еступления, предусмотренного </w:t>
      </w:r>
      <w:r>
        <w:t>ч</w:t>
      </w:r>
      <w:r>
        <w:t>.3 ст.327 УК РФ,</w:t>
      </w:r>
    </w:p>
    <w:p w:rsidR="008D226C" w:rsidP="008D226C">
      <w:pPr>
        <w:jc w:val="both"/>
      </w:pPr>
    </w:p>
    <w:p w:rsidR="00A77B3E" w:rsidP="008D226C">
      <w:pPr>
        <w:jc w:val="center"/>
      </w:pPr>
      <w:r>
        <w:t>УСТАНОВИЛ:</w:t>
      </w:r>
    </w:p>
    <w:p w:rsidR="00A77B3E" w:rsidP="008D226C">
      <w:pPr>
        <w:jc w:val="both"/>
      </w:pPr>
    </w:p>
    <w:p w:rsidR="00A77B3E" w:rsidP="008D226C">
      <w:pPr>
        <w:ind w:firstLine="720"/>
        <w:jc w:val="both"/>
      </w:pPr>
      <w:r>
        <w:t>Шкиль</w:t>
      </w:r>
      <w:r>
        <w:t xml:space="preserve"> С.И. совершила использование заведомо поддельного удостоверения, представляющего права, при следующих обстоятельствах.</w:t>
      </w:r>
    </w:p>
    <w:p w:rsidR="00A77B3E" w:rsidP="008D226C">
      <w:pPr>
        <w:ind w:firstLine="720"/>
        <w:jc w:val="both"/>
      </w:pPr>
      <w:r>
        <w:t>В начале ДАТА</w:t>
      </w:r>
      <w:r>
        <w:t xml:space="preserve">, точная дата и время не установлена, </w:t>
      </w:r>
      <w:r>
        <w:t>Шкиль</w:t>
      </w:r>
      <w:r>
        <w:t xml:space="preserve"> С.И. у своего з</w:t>
      </w:r>
      <w:r>
        <w:t>накомого ФИО</w:t>
      </w:r>
      <w:r>
        <w:t xml:space="preserve">, приобрела </w:t>
      </w:r>
      <w:r>
        <w:t>за</w:t>
      </w:r>
      <w:r>
        <w:t xml:space="preserve"> </w:t>
      </w:r>
      <w:r>
        <w:t>СУММА</w:t>
      </w:r>
      <w:r>
        <w:t xml:space="preserve"> поддельное водительское удостоверение серии НОМЕР</w:t>
      </w:r>
      <w:r>
        <w:t>, выданное ДАТА</w:t>
      </w:r>
      <w:r>
        <w:t xml:space="preserve"> ГИБДД 7711 на имя </w:t>
      </w:r>
      <w:r>
        <w:t>Шкиль</w:t>
      </w:r>
      <w:r>
        <w:t xml:space="preserve"> С.И.</w:t>
      </w:r>
      <w:r>
        <w:t xml:space="preserve">, ПАСПОРТНЫЕ ДАННЫЕ </w:t>
      </w:r>
      <w:r>
        <w:t xml:space="preserve">с ее фотографией в нем.  </w:t>
      </w:r>
    </w:p>
    <w:p w:rsidR="00A77B3E" w:rsidP="008D226C">
      <w:pPr>
        <w:ind w:firstLine="720"/>
        <w:jc w:val="both"/>
      </w:pPr>
      <w:r>
        <w:t>ДАТА</w:t>
      </w:r>
      <w:r>
        <w:t>, примерно в ВРЕМЯ</w:t>
      </w:r>
      <w:r>
        <w:t xml:space="preserve">, </w:t>
      </w:r>
      <w:r>
        <w:t>Шкиль</w:t>
      </w:r>
      <w:r>
        <w:t xml:space="preserve"> С.И., управляя автомобилем МАРКА АВТОМОБИЛЯ</w:t>
      </w:r>
      <w:r>
        <w:t xml:space="preserve"> с </w:t>
      </w:r>
      <w:r>
        <w:t xml:space="preserve">государственным регистрационным </w:t>
      </w:r>
      <w:r>
        <w:t>знаком</w:t>
      </w:r>
      <w:r>
        <w:t xml:space="preserve"> НОМЕР двигалась по АДРЕС</w:t>
      </w:r>
      <w:r>
        <w:t xml:space="preserve"> в АДРЕС</w:t>
      </w:r>
      <w:r>
        <w:t>, где у дома НОМЕР</w:t>
      </w:r>
      <w:r>
        <w:t xml:space="preserve"> совершила дорожно-транспортное происшествие, на которое примерно в ВРЕМЯ</w:t>
      </w:r>
      <w:r>
        <w:t xml:space="preserve"> этого же дня прибыли сотрудники ДПС ОГИБ</w:t>
      </w:r>
      <w:r>
        <w:t xml:space="preserve">ДД России по Черноморскому району. </w:t>
      </w:r>
      <w:r>
        <w:t xml:space="preserve">В это же время, </w:t>
      </w:r>
      <w:r>
        <w:t>Шкиль</w:t>
      </w:r>
      <w:r>
        <w:t xml:space="preserve"> С.И., руководствуясь преступным умыслом, направленным на использование заведомо поддельного документа, осознавая противоправность и общественную опасность своих действий, и неизбежность наступления о</w:t>
      </w:r>
      <w:r>
        <w:t>бщественно-опасных последствий, и желая их наступления, по требованию инспектора ДПС ОГИБДД России по Черноморскому району ФИО</w:t>
      </w:r>
      <w:r>
        <w:t>, предъявила ему заведомо поддельное водительское удостоверение серии НОМЕР</w:t>
      </w:r>
      <w:r>
        <w:t xml:space="preserve">, выданное ДАТА </w:t>
      </w:r>
      <w:r>
        <w:t xml:space="preserve">ОГИБДД 7711 на имя </w:t>
      </w:r>
      <w:r>
        <w:t>Шкиль</w:t>
      </w:r>
      <w:r>
        <w:t xml:space="preserve"> С.И.</w:t>
      </w:r>
      <w:r>
        <w:t>, с</w:t>
      </w:r>
      <w:r>
        <w:t xml:space="preserve"> вклеенной фотографией ее изображения, тем самым использовала его. </w:t>
      </w:r>
      <w:r>
        <w:t>Согласно заключению эксперта НОМЕР</w:t>
      </w:r>
      <w:r>
        <w:t xml:space="preserve"> от ДАТА </w:t>
      </w:r>
      <w:r>
        <w:t>характеристики реквизитов бланка водительского удостоверения серии</w:t>
      </w:r>
      <w:r>
        <w:t xml:space="preserve"> НОМЕР</w:t>
      </w:r>
      <w:r>
        <w:t>, выданного ДАТА</w:t>
      </w:r>
      <w:r>
        <w:t xml:space="preserve"> на имя </w:t>
      </w:r>
      <w:r>
        <w:t>Шкиль</w:t>
      </w:r>
      <w:r>
        <w:t xml:space="preserve"> С.И.</w:t>
      </w:r>
      <w:r>
        <w:t>, не соответствует характеристикам реквизитов бланков данного вида документов, изготавливаемых на предприятиях «ГОСЗНАК».</w:t>
      </w:r>
    </w:p>
    <w:p w:rsidR="00A77B3E" w:rsidP="008D226C">
      <w:pPr>
        <w:ind w:firstLine="720"/>
        <w:jc w:val="both"/>
      </w:pPr>
      <w:r>
        <w:t xml:space="preserve">В судебном заседании подсудимая </w:t>
      </w:r>
      <w:r>
        <w:t>Шкиль</w:t>
      </w:r>
      <w:r>
        <w:t xml:space="preserve"> С.И. с предъявленным обвинением согласилась, поддержала заявленное в ходе предва</w:t>
      </w:r>
      <w:r>
        <w:t xml:space="preserve">рительного следствия ходатайство о постановлении </w:t>
      </w:r>
      <w:r>
        <w:t>приговора без проведения судебного разбирательства. Данное ходатайство заявлено ею добровольно, после консультации с защитником, пояснила, что осознает характер и последствия заявленного ею ходатайства о пос</w:t>
      </w:r>
      <w:r>
        <w:t xml:space="preserve">тановлении приговора без проведения судебного разбирательства, в том числе пределы обжалования приговора в соответствии со ст. 317 УПК РФ. </w:t>
      </w:r>
    </w:p>
    <w:p w:rsidR="00A77B3E" w:rsidP="008D226C">
      <w:pPr>
        <w:ind w:firstLine="720"/>
        <w:jc w:val="both"/>
      </w:pPr>
      <w:r>
        <w:t>Защитник поддержал ходатайство подсудимой, пояснив, что подсудимая заявила данное ходатайство добровольно, последств</w:t>
      </w:r>
      <w:r>
        <w:t>ия ей разъяснены.</w:t>
      </w:r>
    </w:p>
    <w:p w:rsidR="00A77B3E" w:rsidP="008D226C">
      <w:pPr>
        <w:ind w:firstLine="720"/>
        <w:jc w:val="both"/>
      </w:pPr>
      <w:r>
        <w:t>Государственный обвинитель не возражал против рассмотрения уголовного дела в особом порядке.</w:t>
      </w:r>
    </w:p>
    <w:p w:rsidR="00A77B3E" w:rsidP="008D226C">
      <w:pPr>
        <w:ind w:firstLine="720"/>
        <w:jc w:val="both"/>
      </w:pPr>
      <w:r>
        <w:t>Суд не усмотрел оснований сомневаться, что заявление о признании вины, сделано подсудимой добровольно, с полным пониманием предъявленного ей обви</w:t>
      </w:r>
      <w:r>
        <w:t>нения, и последствий такого заявления.</w:t>
      </w:r>
    </w:p>
    <w:p w:rsidR="00A77B3E" w:rsidP="008D226C">
      <w:pPr>
        <w:ind w:firstLine="720"/>
        <w:jc w:val="both"/>
      </w:pPr>
      <w:r>
        <w:t xml:space="preserve">Поскольку по настоящему делу соблюдены все условия, предусмотренные для рассмотрения дела в особом порядке, суд </w:t>
      </w:r>
      <w:r>
        <w:t>находит возможным удовлетворить</w:t>
      </w:r>
      <w:r>
        <w:t xml:space="preserve"> ходатайство подсудимой и постановить приговор без проведения судебного ра</w:t>
      </w:r>
      <w:r>
        <w:t>збирательства.</w:t>
      </w:r>
    </w:p>
    <w:p w:rsidR="00A77B3E" w:rsidP="008D226C">
      <w:pPr>
        <w:ind w:firstLine="720"/>
        <w:jc w:val="both"/>
      </w:pPr>
      <w:r>
        <w:t xml:space="preserve">Обвинение, с которым согласилась подсудимая </w:t>
      </w:r>
      <w:r>
        <w:t>Шкиль</w:t>
      </w:r>
      <w:r>
        <w:t xml:space="preserve"> С.И. обоснованно и полностью подтверждается доказательствами, указанными в обвинительном постановлении, а именно: протоколом допроса подозреваемой </w:t>
      </w:r>
      <w:r>
        <w:t>Шкиль</w:t>
      </w:r>
      <w:r>
        <w:t xml:space="preserve"> С.И. (л.д.83-86), протоколом допроса с</w:t>
      </w:r>
      <w:r>
        <w:t>видетеля ФИО</w:t>
      </w:r>
      <w:r>
        <w:t xml:space="preserve"> (л.д.60-63), протоколом допроса свидетеля ФИО</w:t>
      </w:r>
      <w:r>
        <w:t>1</w:t>
      </w:r>
      <w:r>
        <w:t xml:space="preserve"> (л.д.64-67), протоколом допроса свидетеля ФИО2</w:t>
      </w:r>
      <w:r>
        <w:t xml:space="preserve"> (л.д.64-67), протоколом допроса свидетеля ФИЛ3</w:t>
      </w:r>
      <w:r>
        <w:t xml:space="preserve"> (л.д.71-74), протоколом явки с повинной </w:t>
      </w:r>
      <w:r>
        <w:t>Шкиль</w:t>
      </w:r>
      <w:r>
        <w:t xml:space="preserve"> С.И. (л.д.38), протоколом осмотра места происшествия</w:t>
      </w:r>
      <w:r>
        <w:t xml:space="preserve"> от ДАТА</w:t>
      </w:r>
      <w:r>
        <w:t xml:space="preserve"> (л.д.13-16), заключением эксперта НОМЕР</w:t>
      </w:r>
      <w:r>
        <w:t xml:space="preserve"> от ДАТА</w:t>
      </w:r>
      <w:r>
        <w:t xml:space="preserve"> (л.д.56-58), протоколом осмотра предметов от ДАТА</w:t>
      </w:r>
      <w:r>
        <w:t xml:space="preserve"> (л.д.40-50), постановлением НОМЕР</w:t>
      </w:r>
      <w:r>
        <w:t xml:space="preserve"> от ДАТА</w:t>
      </w:r>
      <w:r>
        <w:t xml:space="preserve"> (л.д.30-31), карточкой операций с водительским удостоверением ФИО</w:t>
      </w:r>
      <w:r>
        <w:t xml:space="preserve"> (л.д.33). </w:t>
      </w:r>
    </w:p>
    <w:p w:rsidR="00A77B3E" w:rsidP="008D226C">
      <w:pPr>
        <w:ind w:firstLine="720"/>
        <w:jc w:val="both"/>
      </w:pPr>
      <w:r>
        <w:t xml:space="preserve">Действия подсудимой </w:t>
      </w:r>
      <w:r>
        <w:t>Шкиль</w:t>
      </w:r>
      <w:r>
        <w:t xml:space="preserve"> С.И., суд квалифицирует по </w:t>
      </w:r>
      <w:r>
        <w:t>ч</w:t>
      </w:r>
      <w:r>
        <w:t xml:space="preserve">.3 ст. 327 УК РФ, как использование заведомо поддельного удостоверения, предоставляющего право. </w:t>
      </w:r>
    </w:p>
    <w:p w:rsidR="00A77B3E" w:rsidP="008D226C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Шкиль</w:t>
      </w:r>
      <w:r>
        <w:t xml:space="preserve"> С.И., суд  учитывает характер и степ</w:t>
      </w:r>
      <w:r>
        <w:t>ень общественной опасности совершенного преступления, личность виновной, обстоятельства, смягчающие наказание, а также влияние назначенного наказания на исправление осужденной и на условия жизни ее семьи.</w:t>
      </w:r>
    </w:p>
    <w:p w:rsidR="00A77B3E" w:rsidP="008D226C">
      <w:pPr>
        <w:ind w:firstLine="720"/>
        <w:jc w:val="both"/>
      </w:pPr>
      <w:r>
        <w:t xml:space="preserve">Совершенное </w:t>
      </w:r>
      <w:r>
        <w:t>Шкиль</w:t>
      </w:r>
      <w:r>
        <w:t xml:space="preserve"> С.И. преступление в соответствии </w:t>
      </w:r>
      <w:r>
        <w:t xml:space="preserve">со ст.15 УК РФ относится к категории преступлений небольшой тяжести. </w:t>
      </w:r>
    </w:p>
    <w:p w:rsidR="00A77B3E" w:rsidP="008D226C">
      <w:pPr>
        <w:ind w:firstLine="720"/>
        <w:jc w:val="both"/>
      </w:pPr>
      <w:r>
        <w:t xml:space="preserve">Суд принимает во внимание данные о личности подсудимой </w:t>
      </w:r>
      <w:r>
        <w:t>Шкиль</w:t>
      </w:r>
      <w:r>
        <w:t xml:space="preserve"> С.И., которая на учете у врача-нарколога и врача-психиатра не состоит (</w:t>
      </w:r>
      <w:r>
        <w:t>л</w:t>
      </w:r>
      <w:r>
        <w:t>.д.104-105), ранее к уголовной ответственности не при</w:t>
      </w:r>
      <w:r>
        <w:t>влекалась (л.д.100), по месту жительства характеризуется положительно (л.д.107), имеет постоянное место работы.</w:t>
      </w:r>
    </w:p>
    <w:p w:rsidR="00A77B3E" w:rsidP="008D226C">
      <w:pPr>
        <w:ind w:firstLine="720"/>
        <w:jc w:val="both"/>
      </w:pPr>
      <w:r>
        <w:t xml:space="preserve">Обстоятельствами, смягчающими наказание </w:t>
      </w:r>
      <w:r>
        <w:t>Шкиль</w:t>
      </w:r>
      <w:r>
        <w:t xml:space="preserve"> С.И. суд признает в соответствии с п. «и» ч. 1 ст. 61 Уголовного кодекса Российской Федерации явку</w:t>
      </w:r>
      <w:r>
        <w:t xml:space="preserve"> с повинной, активное способствование раскрытию и расследованию преступления и в соответствии с ч. 2 ст. 61 Уголовного кодекса Российской Федерации - признание вины, раскаяние в содеянном, о чем свидетельствуют ее признательные показания и ходатайство о ра</w:t>
      </w:r>
      <w:r>
        <w:t>ссмотрении дела в особом</w:t>
      </w:r>
      <w:r>
        <w:t xml:space="preserve"> </w:t>
      </w:r>
      <w:r>
        <w:t>порядке</w:t>
      </w:r>
      <w:r>
        <w:t xml:space="preserve"> судебного разбирательства, а также положительную характеристику по месту жительства.</w:t>
      </w:r>
    </w:p>
    <w:p w:rsidR="00A77B3E" w:rsidP="008D226C">
      <w:pPr>
        <w:ind w:firstLine="720"/>
        <w:jc w:val="both"/>
      </w:pPr>
      <w:r>
        <w:t xml:space="preserve">Обстоятельств, отягчающих наказание в соответствии со ст. 63 УК РФ, судом не установлено.  </w:t>
      </w:r>
    </w:p>
    <w:p w:rsidR="00A77B3E" w:rsidP="008D226C">
      <w:pPr>
        <w:ind w:firstLine="720"/>
        <w:jc w:val="both"/>
      </w:pPr>
      <w:r>
        <w:t>С учетом данных о личности подсудимой, обществ</w:t>
      </w:r>
      <w:r>
        <w:t xml:space="preserve">енной опасности совершенного преступления, конкретных обстоятельств дела, суд считает целесообразным  назначить </w:t>
      </w:r>
      <w:r>
        <w:t xml:space="preserve">подсудимой </w:t>
      </w:r>
      <w:r>
        <w:t>Шкиль</w:t>
      </w:r>
      <w:r>
        <w:t xml:space="preserve"> С.И. наказание в виде ограничения свободы, в пределах санкции </w:t>
      </w:r>
      <w:r>
        <w:t>ч</w:t>
      </w:r>
      <w:r>
        <w:t>. 3 ст. 327 УК РФ.</w:t>
      </w:r>
    </w:p>
    <w:p w:rsidR="00A77B3E" w:rsidP="008D226C">
      <w:pPr>
        <w:ind w:firstLine="720"/>
        <w:jc w:val="both"/>
      </w:pPr>
      <w:r>
        <w:t>Суд находит, что данное наказание будет соотв</w:t>
      </w:r>
      <w:r>
        <w:t xml:space="preserve">етствовать характеру и степени общественной опасности совершенного преступления, обстоятельствам его совершения и личности виновной, в наибольшей степени способствовать исправлению подсудимой и сможет обеспечить достижения целей наказания, предусмотренных </w:t>
      </w:r>
      <w:r>
        <w:t xml:space="preserve">частью 2 статьи 43 Уголовного кодекса Российской Федерации. </w:t>
      </w:r>
    </w:p>
    <w:p w:rsidR="00A77B3E" w:rsidP="008D226C">
      <w:pPr>
        <w:ind w:firstLine="720"/>
        <w:jc w:val="both"/>
      </w:pPr>
      <w:r>
        <w:t>Оснований к применению положений ст. 64 УК РФ суд не усматривает, поскольку исключительных обстоятельств, связанных с целями и мотивами преступления, ролью виновной, его поведением во время или п</w:t>
      </w:r>
      <w:r>
        <w:t>осле совершения преступления, а также иных обстоятельств, существенно уменьшающих степень общественной опасности совершенного преступления, по делу не установлено.</w:t>
      </w:r>
    </w:p>
    <w:p w:rsidR="00A77B3E" w:rsidP="008D226C">
      <w:pPr>
        <w:ind w:firstLine="720"/>
        <w:jc w:val="both"/>
      </w:pPr>
      <w:r>
        <w:t xml:space="preserve">Оснований для обсуждения вопроса об изменении категории преступления в соответствии с </w:t>
      </w:r>
      <w:r>
        <w:t>ч</w:t>
      </w:r>
      <w:r>
        <w:t>.6 ст</w:t>
      </w:r>
      <w:r>
        <w:t xml:space="preserve">. 15 УК РФ не имеется, поскольку </w:t>
      </w:r>
      <w:r>
        <w:t>Шкиль</w:t>
      </w:r>
      <w:r>
        <w:t xml:space="preserve"> С.И. совершено преступление небольшой тяжести.</w:t>
      </w:r>
    </w:p>
    <w:p w:rsidR="00A77B3E" w:rsidP="008D226C">
      <w:pPr>
        <w:ind w:firstLine="720"/>
        <w:jc w:val="both"/>
      </w:pPr>
      <w:r>
        <w:t>Гражданский иск по делу не заявлен.</w:t>
      </w:r>
    </w:p>
    <w:p w:rsidR="00A77B3E" w:rsidP="008D226C">
      <w:pPr>
        <w:ind w:firstLine="720"/>
        <w:jc w:val="both"/>
      </w:pPr>
      <w:r>
        <w:t>Вопрос с вещественными доказательствами суд разрешает в соответствии со ст. 81 УПК РФ.</w:t>
      </w:r>
    </w:p>
    <w:p w:rsidR="00A77B3E" w:rsidP="008D226C">
      <w:pPr>
        <w:ind w:firstLine="720"/>
        <w:jc w:val="both"/>
      </w:pPr>
      <w:r>
        <w:t>Меру пресечения – подписку о невыезде и надлежа</w:t>
      </w:r>
      <w:r>
        <w:t>щем поведении  оставить прежней до вступления приговора в законную силу.</w:t>
      </w:r>
    </w:p>
    <w:p w:rsidR="00A77B3E" w:rsidP="008D226C">
      <w:pPr>
        <w:ind w:firstLine="720"/>
        <w:jc w:val="both"/>
      </w:pPr>
      <w:r>
        <w:t xml:space="preserve">С учетом положений </w:t>
      </w:r>
      <w:r>
        <w:t>ч</w:t>
      </w:r>
      <w:r>
        <w:t xml:space="preserve">.10 ст.316 УПК РФ, процессуальные издержки, предусмотренные ст.131 УПК РФ взысканию с подсудимой не подлежат.  </w:t>
      </w:r>
    </w:p>
    <w:p w:rsidR="00A77B3E" w:rsidP="008D226C">
      <w:pPr>
        <w:ind w:firstLine="720"/>
        <w:jc w:val="both"/>
      </w:pPr>
      <w:r>
        <w:t xml:space="preserve">На основании изложенного, руководствуясь ст.  296, </w:t>
      </w:r>
      <w:r>
        <w:t xml:space="preserve">297, 302-304, 307-309, 316 УПК РФ, мировой судья </w:t>
      </w:r>
    </w:p>
    <w:p w:rsidR="008D226C" w:rsidP="008D226C">
      <w:pPr>
        <w:jc w:val="both"/>
      </w:pPr>
    </w:p>
    <w:p w:rsidR="00A77B3E" w:rsidP="008D226C">
      <w:pPr>
        <w:jc w:val="center"/>
      </w:pPr>
      <w:r>
        <w:t>ПРИГОВОРИЛ:</w:t>
      </w:r>
    </w:p>
    <w:p w:rsidR="00A77B3E" w:rsidP="008D226C">
      <w:pPr>
        <w:jc w:val="both"/>
      </w:pPr>
    </w:p>
    <w:p w:rsidR="00A77B3E" w:rsidP="008D226C">
      <w:pPr>
        <w:ind w:firstLine="720"/>
        <w:jc w:val="both"/>
      </w:pPr>
      <w:r>
        <w:t>Шкиль</w:t>
      </w:r>
      <w:r>
        <w:t xml:space="preserve"> С.И.</w:t>
      </w:r>
      <w:r>
        <w:t xml:space="preserve"> признать виновной в совершении преступления, предусмотренного </w:t>
      </w:r>
      <w:r>
        <w:t>ч</w:t>
      </w:r>
      <w:r>
        <w:t>.3 ст.327 УК РФ и назначить ей наказание в виде ограничения свободы сроком на 5 (пять) месяцев.</w:t>
      </w:r>
    </w:p>
    <w:p w:rsidR="00A77B3E" w:rsidP="008D226C">
      <w:pPr>
        <w:ind w:firstLine="720"/>
        <w:jc w:val="both"/>
      </w:pPr>
      <w:r>
        <w:t>В соответс</w:t>
      </w:r>
      <w:r>
        <w:t xml:space="preserve">твии со ст.53 УК РФ установить </w:t>
      </w:r>
      <w:r>
        <w:t>Шкиль</w:t>
      </w:r>
      <w:r>
        <w:t xml:space="preserve"> С.И. следующие ограничения: </w:t>
      </w:r>
    </w:p>
    <w:p w:rsidR="00A77B3E" w:rsidP="008D226C">
      <w:pPr>
        <w:ind w:firstLine="720"/>
        <w:jc w:val="both"/>
      </w:pPr>
      <w:r>
        <w:t>- не выезжать за пределы территории муниципального образования Черноморского района Республики Крым без согласования со специализированным государственным органом, осуществляющим надзор за о</w:t>
      </w:r>
      <w:r>
        <w:t>тбыванием осужденными наказания в виде ограничения свободы;</w:t>
      </w:r>
    </w:p>
    <w:p w:rsidR="00A77B3E" w:rsidP="008D226C">
      <w:pPr>
        <w:ind w:firstLine="720"/>
        <w:jc w:val="both"/>
      </w:pPr>
      <w:r>
        <w:t>- не изменять место постоянного проживания (пребывания) без согласия  специализированного государственного органа, осуществляющего надзор за отбыванием осужденными наказания в виде ограничения сво</w:t>
      </w:r>
      <w:r>
        <w:t>боды по месту жительства;</w:t>
      </w:r>
    </w:p>
    <w:p w:rsidR="00A77B3E" w:rsidP="008D226C">
      <w:pPr>
        <w:ind w:firstLine="720"/>
        <w:jc w:val="both"/>
      </w:pPr>
      <w:r>
        <w:t xml:space="preserve">Возложить на осужденную </w:t>
      </w:r>
      <w:r>
        <w:t>Шкиль</w:t>
      </w:r>
      <w:r>
        <w:t xml:space="preserve"> С.И.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регистрации.</w:t>
      </w:r>
    </w:p>
    <w:p w:rsidR="00A77B3E" w:rsidP="008D226C">
      <w:pPr>
        <w:ind w:firstLine="720"/>
        <w:jc w:val="both"/>
      </w:pPr>
      <w:r>
        <w:t>Разъяснить</w:t>
      </w:r>
      <w:r>
        <w:t>, что в силу ч. 5 ст. 53 УК РФ, в случае злостного уклонения осужденной от отбывания ограничения свободы, назначенного в качестве основного вида наказания, суд по представлению специализированного государственного органа, осуществляющего надзор за отбывани</w:t>
      </w:r>
      <w:r>
        <w:t xml:space="preserve">ем осужденными наказания в виде ограничения свободы, может заменить </w:t>
      </w:r>
      <w:r>
        <w:t>неотбытую</w:t>
      </w:r>
      <w:r>
        <w:t xml:space="preserve"> часть наказания принудительными работами или лишением свободы из расчета один день принудительных работ за два дня</w:t>
      </w:r>
      <w:r>
        <w:t xml:space="preserve"> ограничения свободы или один день лишения свободы за два дня ог</w:t>
      </w:r>
      <w:r>
        <w:t>раничения свободы.</w:t>
      </w:r>
    </w:p>
    <w:p w:rsidR="00A77B3E" w:rsidP="008D226C">
      <w:pPr>
        <w:ind w:firstLine="720"/>
        <w:jc w:val="both"/>
      </w:pPr>
      <w:r>
        <w:t>Меру пресечения – подписку о невыезде и надлежащем поведении оставить прежней до вступления приговора в законную силу.</w:t>
      </w:r>
    </w:p>
    <w:p w:rsidR="00A77B3E" w:rsidP="008D226C">
      <w:pPr>
        <w:ind w:firstLine="720"/>
        <w:jc w:val="both"/>
      </w:pPr>
      <w:r>
        <w:t>Гражданский иск по делу не заявлен.</w:t>
      </w:r>
    </w:p>
    <w:p w:rsidR="00A77B3E" w:rsidP="008D226C">
      <w:pPr>
        <w:ind w:firstLine="720"/>
        <w:jc w:val="both"/>
      </w:pPr>
      <w:r>
        <w:t>Вещественные доказательства: водительское удостоверение серии НОМЕР</w:t>
      </w:r>
      <w:r>
        <w:t xml:space="preserve"> выданного ДАТА</w:t>
      </w:r>
      <w:r>
        <w:t xml:space="preserve"> на имя </w:t>
      </w:r>
      <w:r>
        <w:t>Шкиль</w:t>
      </w:r>
      <w:r>
        <w:t xml:space="preserve"> С.И.</w:t>
      </w:r>
      <w:r>
        <w:t xml:space="preserve"> и свидетельство серии НОМЕР</w:t>
      </w:r>
      <w:r>
        <w:t xml:space="preserve"> об окончании обучения НАИМЕНОВАНИЕ ОРГАНИЗАЦИИ,</w:t>
      </w:r>
      <w:r>
        <w:t xml:space="preserve"> выданное ДАТА</w:t>
      </w:r>
      <w:r>
        <w:t xml:space="preserve"> на имя </w:t>
      </w:r>
      <w:r>
        <w:t>Шкиль</w:t>
      </w:r>
      <w:r>
        <w:t xml:space="preserve"> С.И.</w:t>
      </w:r>
      <w:r>
        <w:t xml:space="preserve">, хранить в материалах уголовного дела. </w:t>
      </w:r>
    </w:p>
    <w:p w:rsidR="00A77B3E" w:rsidP="008D226C">
      <w:pPr>
        <w:ind w:firstLine="720"/>
        <w:jc w:val="both"/>
      </w:pPr>
      <w:r>
        <w:t>Процессуальные издержки взысканию с</w:t>
      </w:r>
      <w:r>
        <w:t xml:space="preserve"> </w:t>
      </w:r>
      <w:r>
        <w:t>Шкиль</w:t>
      </w:r>
      <w:r>
        <w:t xml:space="preserve"> С.И. не подлежат в соответствии с положениями </w:t>
      </w:r>
      <w:r>
        <w:t>ч</w:t>
      </w:r>
      <w:r>
        <w:t>.10 ст. 316 УПК РФ.</w:t>
      </w:r>
    </w:p>
    <w:p w:rsidR="00A77B3E" w:rsidP="008D226C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мирового судью судебного</w:t>
      </w:r>
      <w:r>
        <w:t xml:space="preserve"> участка № 93 Черноморского судебного района Республики Крым с соблюдением требований ст.317 УПК РФ.  </w:t>
      </w:r>
    </w:p>
    <w:p w:rsidR="00A77B3E" w:rsidP="008D226C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8D226C">
      <w:pPr>
        <w:jc w:val="both"/>
      </w:pPr>
    </w:p>
    <w:p w:rsidR="00A77B3E" w:rsidP="008D226C">
      <w:pPr>
        <w:ind w:firstLine="720"/>
        <w:jc w:val="both"/>
      </w:pPr>
      <w:r>
        <w:t xml:space="preserve">Мировой судья                             </w:t>
      </w:r>
      <w:r>
        <w:tab/>
      </w:r>
      <w:r>
        <w:t xml:space="preserve">   подпись             </w:t>
      </w:r>
      <w:r>
        <w:tab/>
      </w:r>
      <w:r>
        <w:t xml:space="preserve">                         И.В. Солодченко</w:t>
      </w:r>
    </w:p>
    <w:p w:rsidR="00A77B3E" w:rsidP="008D226C">
      <w:pPr>
        <w:jc w:val="both"/>
      </w:pPr>
      <w:r>
        <w:tab/>
      </w:r>
    </w:p>
    <w:p w:rsidR="008D226C" w:rsidP="008D226C">
      <w:pPr>
        <w:ind w:firstLine="720"/>
        <w:jc w:val="both"/>
      </w:pPr>
      <w:r>
        <w:t>ДЕПЕРСОНИФИКАЦИЮ</w:t>
      </w:r>
    </w:p>
    <w:p w:rsidR="008D226C" w:rsidP="008D226C">
      <w:pPr>
        <w:ind w:firstLine="720"/>
        <w:jc w:val="both"/>
      </w:pPr>
      <w:r>
        <w:t xml:space="preserve">Лингвистический контроль произвел </w:t>
      </w:r>
    </w:p>
    <w:p w:rsidR="008D226C" w:rsidP="008D226C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8D226C" w:rsidP="008D226C">
      <w:pPr>
        <w:ind w:firstLine="720"/>
        <w:jc w:val="both"/>
      </w:pPr>
      <w:r>
        <w:t>СОГЛАСОВАНО</w:t>
      </w:r>
    </w:p>
    <w:p w:rsidR="008D226C" w:rsidP="008D226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D226C" w:rsidRPr="00103B9A" w:rsidP="008D226C">
      <w:pPr>
        <w:ind w:firstLine="720"/>
        <w:jc w:val="both"/>
      </w:pPr>
      <w:r>
        <w:t xml:space="preserve">Дата: </w:t>
      </w:r>
    </w:p>
    <w:p w:rsidR="008D226C" w:rsidP="008D226C">
      <w:pPr>
        <w:jc w:val="both"/>
      </w:pPr>
    </w:p>
    <w:p w:rsidR="00A77B3E" w:rsidP="008D226C">
      <w:pPr>
        <w:jc w:val="both"/>
      </w:pPr>
    </w:p>
    <w:p w:rsidR="00A77B3E" w:rsidP="008D226C">
      <w:pPr>
        <w:jc w:val="both"/>
      </w:pPr>
    </w:p>
    <w:p w:rsidR="00A77B3E" w:rsidP="008D226C">
      <w:pPr>
        <w:jc w:val="both"/>
      </w:pPr>
    </w:p>
    <w:p w:rsidR="00A77B3E" w:rsidP="008D226C">
      <w:pPr>
        <w:jc w:val="both"/>
      </w:pPr>
    </w:p>
    <w:sectPr w:rsidSect="008D226C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78F"/>
    <w:rsid w:val="00103B9A"/>
    <w:rsid w:val="0021178F"/>
    <w:rsid w:val="008D22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7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