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4A1F">
      <w:pPr>
        <w:jc w:val="right"/>
      </w:pPr>
      <w:r>
        <w:t xml:space="preserve"> </w:t>
      </w:r>
      <w:r>
        <w:t>УИД: 91MS0093-01-2020-000217-45</w:t>
      </w:r>
    </w:p>
    <w:p w:rsidR="00A77B3E" w:rsidP="007E4A1F">
      <w:pPr>
        <w:jc w:val="right"/>
      </w:pPr>
      <w:r>
        <w:t>Дело № 1-5/93/2020</w:t>
      </w:r>
    </w:p>
    <w:p w:rsidR="00A77B3E" w:rsidP="007E4A1F">
      <w:pPr>
        <w:jc w:val="both"/>
      </w:pPr>
    </w:p>
    <w:p w:rsidR="00A77B3E" w:rsidP="007E4A1F">
      <w:pPr>
        <w:jc w:val="center"/>
      </w:pPr>
      <w:r>
        <w:t>ПОСТАНОВЛЕНИЕ</w:t>
      </w:r>
    </w:p>
    <w:p w:rsidR="00A77B3E" w:rsidP="007E4A1F">
      <w:pPr>
        <w:jc w:val="both"/>
      </w:pPr>
    </w:p>
    <w:p w:rsidR="00A77B3E" w:rsidP="007E4A1F">
      <w:pPr>
        <w:ind w:firstLine="720"/>
        <w:jc w:val="both"/>
      </w:pPr>
      <w:r>
        <w:t xml:space="preserve">06 </w:t>
      </w:r>
      <w:r>
        <w:t xml:space="preserve">мая 2020 года                </w:t>
      </w:r>
      <w:r>
        <w:t xml:space="preserve">                         </w:t>
      </w:r>
      <w:r>
        <w:tab/>
      </w:r>
      <w:r>
        <w:tab/>
        <w:t xml:space="preserve">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7E4A1F">
      <w:pPr>
        <w:jc w:val="both"/>
      </w:pPr>
    </w:p>
    <w:p w:rsidR="00A77B3E" w:rsidP="007E4A1F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 xml:space="preserve">судебного района Республики Крым </w:t>
      </w:r>
      <w:r>
        <w:tab/>
      </w:r>
      <w:r>
        <w:tab/>
      </w:r>
      <w:r>
        <w:tab/>
      </w:r>
      <w:r>
        <w:t>- Солодченко И.В.</w:t>
      </w:r>
    </w:p>
    <w:p w:rsidR="00A77B3E" w:rsidP="007E4A1F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Горловой Н.В.</w:t>
      </w:r>
    </w:p>
    <w:p w:rsidR="00A77B3E" w:rsidP="007E4A1F">
      <w:pPr>
        <w:ind w:firstLine="720"/>
        <w:jc w:val="both"/>
      </w:pPr>
      <w:r>
        <w:t xml:space="preserve">с участием </w:t>
      </w:r>
    </w:p>
    <w:p w:rsidR="00A77B3E" w:rsidP="007E4A1F">
      <w:pPr>
        <w:ind w:left="720"/>
        <w:jc w:val="both"/>
      </w:pPr>
      <w:r>
        <w:t>государственного обвинителя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Лотошни</w:t>
      </w:r>
      <w:r>
        <w:t>кова</w:t>
      </w:r>
      <w:r>
        <w:t xml:space="preserve"> Н.Х.</w:t>
      </w:r>
    </w:p>
    <w:p w:rsidR="00A77B3E" w:rsidP="007E4A1F">
      <w:pPr>
        <w:ind w:firstLine="720"/>
        <w:jc w:val="both"/>
      </w:pPr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7E4A1F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Киблицкого</w:t>
      </w:r>
      <w:r>
        <w:t xml:space="preserve"> С.И.</w:t>
      </w:r>
    </w:p>
    <w:p w:rsidR="00A77B3E" w:rsidP="007E4A1F">
      <w:pPr>
        <w:ind w:firstLine="720"/>
        <w:jc w:val="both"/>
      </w:pPr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О.В.,</w:t>
      </w:r>
    </w:p>
    <w:p w:rsidR="007E4A1F" w:rsidP="007E4A1F">
      <w:pPr>
        <w:jc w:val="both"/>
      </w:pPr>
      <w:r>
        <w:tab/>
      </w:r>
    </w:p>
    <w:p w:rsidR="00A77B3E" w:rsidP="007E4A1F">
      <w:pPr>
        <w:ind w:firstLine="720"/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7E4A1F">
      <w:pPr>
        <w:ind w:firstLine="720"/>
        <w:jc w:val="both"/>
      </w:pPr>
      <w:r>
        <w:t>Киблицкого</w:t>
      </w:r>
      <w:r>
        <w:t xml:space="preserve"> С.И.</w:t>
      </w:r>
      <w:r>
        <w:t>, ПАСПОРТНЫЕ ДАННЫЕ</w:t>
      </w:r>
      <w:r>
        <w:t>, женатого, имеющего на иждивении несовершенн</w:t>
      </w:r>
      <w:r>
        <w:t xml:space="preserve">олетнего ребенка, невоеннообязанного, имеющего среднее образование, не работающего, не судимого, </w:t>
      </w:r>
      <w:r>
        <w:t>зарегистрированногои</w:t>
      </w:r>
      <w:r>
        <w:t xml:space="preserve"> проживающего по адресу: АДРЕС,</w:t>
      </w:r>
    </w:p>
    <w:p w:rsidR="00A77B3E" w:rsidP="007E4A1F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ст.158 УК РФ,</w:t>
      </w:r>
    </w:p>
    <w:p w:rsidR="007E4A1F" w:rsidP="007E4A1F">
      <w:pPr>
        <w:jc w:val="both"/>
      </w:pPr>
    </w:p>
    <w:p w:rsidR="00A77B3E" w:rsidP="007E4A1F">
      <w:pPr>
        <w:jc w:val="center"/>
      </w:pPr>
      <w:r>
        <w:t>УСТАНОВИЛ:</w:t>
      </w:r>
    </w:p>
    <w:p w:rsidR="00A77B3E" w:rsidP="007E4A1F">
      <w:pPr>
        <w:jc w:val="both"/>
      </w:pPr>
    </w:p>
    <w:p w:rsidR="00A77B3E" w:rsidP="007E4A1F">
      <w:pPr>
        <w:jc w:val="both"/>
      </w:pPr>
      <w:r>
        <w:tab/>
      </w:r>
      <w:r>
        <w:t>Киблицкий</w:t>
      </w:r>
      <w:r>
        <w:t xml:space="preserve"> С</w:t>
      </w:r>
      <w:r>
        <w:t>.И.органами предварительного следствия обвиняется в совершении кражи, то есть тайном хищении чужого имущества.</w:t>
      </w:r>
    </w:p>
    <w:p w:rsidR="00A77B3E" w:rsidP="007E4A1F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, </w:t>
      </w:r>
      <w:r>
        <w:t>Киблицкий</w:t>
      </w:r>
      <w:r>
        <w:t xml:space="preserve"> С.И. находился в помещении гаража </w:t>
      </w:r>
      <w:r>
        <w:t>лит</w:t>
      </w:r>
      <w:r>
        <w:t>. НОМЕР</w:t>
      </w:r>
      <w:r>
        <w:t xml:space="preserve">, расположенного по адрес </w:t>
      </w:r>
      <w:r>
        <w:t>АДРЕС</w:t>
      </w:r>
      <w:r>
        <w:t>, по месту своей рабо</w:t>
      </w:r>
      <w:r>
        <w:t>ты, где хранились принадлежащие ФИО</w:t>
      </w:r>
      <w:r>
        <w:t xml:space="preserve"> две задние рессоры на автомобиль МАРКА АВТОМОБИЛЯ</w:t>
      </w:r>
      <w:r>
        <w:t xml:space="preserve"> стоимостью СУММА</w:t>
      </w:r>
      <w:r>
        <w:t xml:space="preserve"> каждая. </w:t>
      </w:r>
      <w:r>
        <w:t xml:space="preserve">В это время, </w:t>
      </w:r>
      <w:r>
        <w:t>Киблицкий</w:t>
      </w:r>
      <w:r>
        <w:t xml:space="preserve"> С.И., руководствуясь внезапно возникшим преступным умыслом, направленным на тайное хищение чужого имущества, осознавая общ</w:t>
      </w:r>
      <w:r>
        <w:t>ественную опасность своих действий, предвидя неизбежность наступления общественно опасных последствий и желая их наступления, удостоверившись, что его действия тайны для окружающих, действуя из корыстных побуждения, путем свободного доступа из помещения ук</w:t>
      </w:r>
      <w:r>
        <w:t xml:space="preserve">азанного гаража тайно похитил принадлежащие ФИО </w:t>
      </w:r>
      <w:r>
        <w:t>две задние рессоры на автомобиль МАРКА</w:t>
      </w:r>
      <w:r>
        <w:t xml:space="preserve"> АВТОМОБИЛЯ</w:t>
      </w:r>
      <w:r>
        <w:t xml:space="preserve">. Полностью </w:t>
      </w:r>
      <w:r>
        <w:t xml:space="preserve">реализовав свой преступный умысел </w:t>
      </w:r>
      <w:r>
        <w:t>Киблицкий</w:t>
      </w:r>
      <w:r>
        <w:t xml:space="preserve"> С.И. с места совершения преступления скрылся</w:t>
      </w:r>
      <w:r>
        <w:t xml:space="preserve"> и распорядился похищенным имуществом по св</w:t>
      </w:r>
      <w:r>
        <w:t>оему усмотрению, причинив ФИОР</w:t>
      </w:r>
      <w:r>
        <w:t xml:space="preserve"> материальный ущерб на сумму СУММА</w:t>
      </w:r>
      <w:r>
        <w:t xml:space="preserve">.  </w:t>
      </w:r>
    </w:p>
    <w:p w:rsidR="00A77B3E" w:rsidP="007E4A1F">
      <w:pPr>
        <w:jc w:val="both"/>
      </w:pPr>
      <w:r>
        <w:tab/>
        <w:t xml:space="preserve">Действия </w:t>
      </w:r>
      <w:r>
        <w:t>Киблицкого</w:t>
      </w:r>
      <w:r>
        <w:t xml:space="preserve"> </w:t>
      </w:r>
      <w:r>
        <w:t xml:space="preserve">С.И., </w:t>
      </w:r>
      <w:r>
        <w:t xml:space="preserve">квалифицированы по </w:t>
      </w:r>
      <w:r>
        <w:t>ч</w:t>
      </w:r>
      <w:r>
        <w:t xml:space="preserve">.1 ст. 158 УК РФ, </w:t>
      </w:r>
      <w:r>
        <w:t xml:space="preserve">как </w:t>
      </w:r>
      <w:r>
        <w:t>кража, то есть тайное хищение чужого имущества.</w:t>
      </w:r>
    </w:p>
    <w:p w:rsidR="00A77B3E" w:rsidP="007E4A1F">
      <w:pPr>
        <w:jc w:val="both"/>
      </w:pPr>
      <w:r>
        <w:tab/>
      </w:r>
      <w:r>
        <w:t xml:space="preserve">В судебном заседании потерпевший ФИО </w:t>
      </w:r>
      <w:r>
        <w:t>заявил ходатайство о прекраще</w:t>
      </w:r>
      <w:r>
        <w:t xml:space="preserve">нии уголовного дела в отношении </w:t>
      </w:r>
      <w:r>
        <w:t>Киблицкого</w:t>
      </w:r>
      <w:r>
        <w:t xml:space="preserve"> С.И. </w:t>
      </w:r>
      <w:r>
        <w:t xml:space="preserve">по ч.1 ст.158 УК РФ, </w:t>
      </w:r>
      <w:r>
        <w:t xml:space="preserve">в связи с примирением сторон, при этом потерпевший пояснил, что с подсудимым </w:t>
      </w:r>
      <w:r>
        <w:t xml:space="preserve">он </w:t>
      </w:r>
      <w:r>
        <w:t xml:space="preserve">примирился, </w:t>
      </w:r>
      <w:r>
        <w:t xml:space="preserve">ущерб возмещен в полном объеме, </w:t>
      </w:r>
      <w:r>
        <w:t>Киблицкий</w:t>
      </w:r>
      <w:r>
        <w:t xml:space="preserve"> С.И. принес </w:t>
      </w:r>
      <w:r>
        <w:t xml:space="preserve">ему </w:t>
      </w:r>
      <w:r>
        <w:t>свои извинения, загладил причиненный вред, с</w:t>
      </w:r>
      <w:r>
        <w:t>вое ходатайство заявляет добровольно, его характер и последствия</w:t>
      </w:r>
      <w:r>
        <w:t xml:space="preserve"> осознает, претензий материального или морального характера к подсудимому не имеет.   </w:t>
      </w:r>
    </w:p>
    <w:p w:rsidR="00A77B3E" w:rsidP="007E4A1F">
      <w:pPr>
        <w:jc w:val="both"/>
      </w:pPr>
      <w:r>
        <w:t xml:space="preserve"> </w:t>
      </w:r>
      <w:r>
        <w:tab/>
      </w:r>
      <w:r>
        <w:t xml:space="preserve">Подсудимый </w:t>
      </w:r>
      <w:r>
        <w:t>Киблицкий</w:t>
      </w:r>
      <w:r>
        <w:t xml:space="preserve"> С.И. </w:t>
      </w:r>
      <w:r>
        <w:t xml:space="preserve">и его защитник указанное ходатайство поддержали в полном объеме, и также просили </w:t>
      </w:r>
      <w:r>
        <w:t xml:space="preserve">о прекращении уголовного дела за примирением с потерпевшим. </w:t>
      </w:r>
    </w:p>
    <w:p w:rsidR="00A77B3E" w:rsidP="007E4A1F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Киблицкого</w:t>
      </w:r>
      <w:r>
        <w:t xml:space="preserve"> С.И.</w:t>
      </w:r>
    </w:p>
    <w:p w:rsidR="00A77B3E" w:rsidP="007E4A1F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7E4A1F">
      <w:pPr>
        <w:jc w:val="both"/>
      </w:pPr>
      <w:r>
        <w:tab/>
      </w:r>
      <w:r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7E4A1F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</w:t>
      </w:r>
      <w:r>
        <w:t>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7E4A1F">
      <w:pPr>
        <w:ind w:firstLine="720"/>
        <w:jc w:val="both"/>
      </w:pPr>
      <w:r>
        <w:t>В соответствии со ст. 76 УК РФ лицо, впервые соверши</w:t>
      </w:r>
      <w:r>
        <w:t>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E4A1F">
      <w:pPr>
        <w:ind w:firstLine="720"/>
        <w:jc w:val="both"/>
      </w:pPr>
      <w:r>
        <w:t xml:space="preserve">Судом установлено, что подсудимый </w:t>
      </w:r>
      <w:r>
        <w:t>Киблицкий</w:t>
      </w:r>
      <w:r>
        <w:t xml:space="preserve"> С.И. </w:t>
      </w:r>
      <w:r>
        <w:t xml:space="preserve">обвиняется в совершении </w:t>
      </w:r>
      <w:r>
        <w:t>преступления небольшой тяжести, ранее не судим, полностью возместил потерпевшему материальный ущерб, примирился с потерпевшим, согласен на прекращение уголовного дела.</w:t>
      </w:r>
    </w:p>
    <w:p w:rsidR="00A77B3E" w:rsidP="007E4A1F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</w:t>
      </w:r>
      <w:r>
        <w:t xml:space="preserve">сь фактическое примирение,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</w:t>
      </w:r>
      <w:r>
        <w:t>подсудимый не высказали своих возражений против примире</w:t>
      </w:r>
      <w:r>
        <w:t>ния, и у суда нет оснований ставить под сомнение их добровольное волеизъявление.</w:t>
      </w:r>
    </w:p>
    <w:p w:rsidR="00A77B3E" w:rsidP="007E4A1F">
      <w:pPr>
        <w:jc w:val="both"/>
      </w:pPr>
      <w:r>
        <w:tab/>
        <w:t xml:space="preserve"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</w:t>
      </w:r>
      <w:r>
        <w:t>с потерпевшим.</w:t>
      </w:r>
    </w:p>
    <w:p w:rsidR="00A77B3E" w:rsidP="007E4A1F">
      <w:pPr>
        <w:jc w:val="both"/>
      </w:pPr>
      <w:r>
        <w:t xml:space="preserve"> </w:t>
      </w:r>
      <w:r>
        <w:tab/>
      </w:r>
      <w:r>
        <w:t xml:space="preserve">Мера пресечения в отношении </w:t>
      </w:r>
      <w:r>
        <w:t>Киблицкого</w:t>
      </w:r>
      <w:r>
        <w:t xml:space="preserve"> С.И. </w:t>
      </w:r>
      <w:r>
        <w:t xml:space="preserve">в виде подписки о невыезде и надлежащем поведении подлежит отмене. </w:t>
      </w:r>
      <w:r>
        <w:tab/>
      </w:r>
    </w:p>
    <w:p w:rsidR="00A77B3E" w:rsidP="007E4A1F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7E4A1F">
      <w:pPr>
        <w:ind w:firstLine="720"/>
        <w:jc w:val="both"/>
      </w:pPr>
      <w:r>
        <w:t>Гражданский иск по делу не заявлен.</w:t>
      </w:r>
    </w:p>
    <w:p w:rsidR="00A77B3E" w:rsidP="007E4A1F">
      <w:pPr>
        <w:ind w:firstLine="720"/>
        <w:jc w:val="both"/>
      </w:pPr>
      <w:r>
        <w:t>На основании изложенного и руководствуясь с</w:t>
      </w:r>
      <w:r>
        <w:t>т.ст. 25, 254, 256 УПК РФ, суд</w:t>
      </w:r>
    </w:p>
    <w:p w:rsidR="00A77B3E" w:rsidP="007E4A1F">
      <w:pPr>
        <w:jc w:val="both"/>
      </w:pPr>
    </w:p>
    <w:p w:rsidR="00A77B3E" w:rsidP="007E4A1F">
      <w:pPr>
        <w:jc w:val="center"/>
      </w:pPr>
      <w:r>
        <w:t>ПОСТАНОВИЛ:</w:t>
      </w:r>
    </w:p>
    <w:p w:rsidR="00A77B3E" w:rsidP="007E4A1F">
      <w:pPr>
        <w:jc w:val="both"/>
      </w:pPr>
    </w:p>
    <w:p w:rsidR="00A77B3E" w:rsidP="007E4A1F">
      <w:pPr>
        <w:ind w:firstLine="720"/>
        <w:jc w:val="both"/>
      </w:pPr>
      <w:r>
        <w:t>Киблицкого</w:t>
      </w:r>
      <w:r>
        <w:t xml:space="preserve"> С.И.</w:t>
      </w:r>
      <w:r>
        <w:t xml:space="preserve"> освободить от уголовной ответственности за совершение преступления, предусмотренного </w:t>
      </w:r>
      <w:r>
        <w:t>ч</w:t>
      </w:r>
      <w:r>
        <w:t>.1 ст. 158 УК РФ на основании ст. 76 УК РФ.</w:t>
      </w:r>
    </w:p>
    <w:p w:rsidR="00A77B3E" w:rsidP="007E4A1F">
      <w:pPr>
        <w:ind w:firstLine="720"/>
        <w:jc w:val="both"/>
      </w:pPr>
      <w:r>
        <w:t xml:space="preserve">Уголовное дело в отношении </w:t>
      </w:r>
      <w:r>
        <w:t>Киблицкого</w:t>
      </w:r>
      <w:r>
        <w:t xml:space="preserve"> С.И.</w:t>
      </w:r>
      <w:r>
        <w:t xml:space="preserve">, прекратить на основании ст.25 УПК РФ, в связи с примирением с потерпевшим. </w:t>
      </w:r>
    </w:p>
    <w:p w:rsidR="00A77B3E" w:rsidP="007E4A1F">
      <w:pPr>
        <w:ind w:firstLine="720"/>
        <w:jc w:val="both"/>
      </w:pPr>
      <w:r>
        <w:t xml:space="preserve">Меру пресечения в отношении </w:t>
      </w:r>
      <w:r>
        <w:t>Киблицкого</w:t>
      </w:r>
      <w:r>
        <w:t xml:space="preserve"> С.И. в виде подписки о невыезде и надлежащем поведении отменить.  </w:t>
      </w:r>
      <w:r>
        <w:tab/>
      </w:r>
    </w:p>
    <w:p w:rsidR="00A77B3E" w:rsidP="007E4A1F">
      <w:pPr>
        <w:ind w:firstLine="720"/>
        <w:jc w:val="both"/>
      </w:pPr>
      <w:r>
        <w:t xml:space="preserve">Вещественные доказательства </w:t>
      </w:r>
      <w:r>
        <w:t>по делу отсутствуют.</w:t>
      </w:r>
    </w:p>
    <w:p w:rsidR="00A77B3E" w:rsidP="007E4A1F">
      <w:pPr>
        <w:ind w:firstLine="720"/>
        <w:jc w:val="both"/>
      </w:pPr>
      <w:r>
        <w:t>Гражданский иск по д</w:t>
      </w:r>
      <w:r>
        <w:t>елу не заявлен.</w:t>
      </w:r>
    </w:p>
    <w:p w:rsidR="00A77B3E" w:rsidP="007E4A1F">
      <w:pPr>
        <w:ind w:firstLine="720"/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7E4A1F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</w:t>
      </w:r>
      <w:r>
        <w:t xml:space="preserve">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7E4A1F">
      <w:pPr>
        <w:jc w:val="both"/>
      </w:pPr>
    </w:p>
    <w:p w:rsidR="00A77B3E" w:rsidP="007E4A1F">
      <w:pPr>
        <w:ind w:firstLine="720"/>
        <w:jc w:val="both"/>
      </w:pPr>
      <w:r>
        <w:t xml:space="preserve">Мировой судья                                         </w:t>
      </w:r>
      <w:r>
        <w:t xml:space="preserve">подпись                                      </w:t>
      </w:r>
      <w:r>
        <w:t xml:space="preserve">     И.В. Солодченко</w:t>
      </w:r>
    </w:p>
    <w:p w:rsidR="007E4A1F" w:rsidP="007E4A1F">
      <w:pPr>
        <w:ind w:firstLine="720"/>
        <w:jc w:val="both"/>
      </w:pPr>
    </w:p>
    <w:p w:rsidR="007E4A1F" w:rsidP="007E4A1F">
      <w:pPr>
        <w:ind w:firstLine="720"/>
        <w:jc w:val="both"/>
      </w:pPr>
      <w:r>
        <w:t>ДЕПЕРСОНИФИКАЦИЮ</w:t>
      </w:r>
    </w:p>
    <w:p w:rsidR="007E4A1F" w:rsidP="007E4A1F">
      <w:pPr>
        <w:ind w:firstLine="720"/>
        <w:jc w:val="both"/>
      </w:pPr>
      <w:r>
        <w:t xml:space="preserve">Лингвистический контроль произвел </w:t>
      </w:r>
    </w:p>
    <w:p w:rsidR="007E4A1F" w:rsidP="007E4A1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E4A1F" w:rsidP="007E4A1F">
      <w:pPr>
        <w:ind w:firstLine="720"/>
        <w:jc w:val="both"/>
      </w:pPr>
      <w:r>
        <w:t>СОГЛАСОВАНО</w:t>
      </w:r>
    </w:p>
    <w:p w:rsidR="007E4A1F" w:rsidP="007E4A1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E4A1F" w:rsidP="007E4A1F">
      <w:pPr>
        <w:ind w:firstLine="720"/>
        <w:jc w:val="both"/>
      </w:pPr>
      <w:r>
        <w:t xml:space="preserve">Дата: </w:t>
      </w:r>
    </w:p>
    <w:p w:rsidR="007E4A1F" w:rsidP="007E4A1F">
      <w:pPr>
        <w:ind w:firstLine="720"/>
        <w:jc w:val="both"/>
      </w:pPr>
    </w:p>
    <w:p w:rsidR="00A77B3E" w:rsidP="007E4A1F">
      <w:pPr>
        <w:jc w:val="both"/>
      </w:pPr>
    </w:p>
    <w:p w:rsidR="00A77B3E" w:rsidP="007E4A1F">
      <w:pPr>
        <w:jc w:val="both"/>
      </w:pPr>
    </w:p>
    <w:p w:rsidR="00A77B3E" w:rsidP="007E4A1F">
      <w:pPr>
        <w:jc w:val="both"/>
      </w:pPr>
    </w:p>
    <w:p w:rsidR="00A77B3E" w:rsidP="007E4A1F">
      <w:pPr>
        <w:jc w:val="both"/>
      </w:pPr>
    </w:p>
    <w:p w:rsidR="00A77B3E" w:rsidP="007E4A1F">
      <w:pPr>
        <w:jc w:val="both"/>
      </w:pPr>
    </w:p>
    <w:p w:rsidR="00A77B3E" w:rsidP="007E4A1F">
      <w:pPr>
        <w:jc w:val="both"/>
      </w:pPr>
    </w:p>
    <w:sectPr w:rsidSect="007E4A1F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88"/>
    <w:rsid w:val="00237F88"/>
    <w:rsid w:val="007E4A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808E-B1E1-420C-B6D0-106BCCC9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