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0341">
      <w:pPr>
        <w:jc w:val="right"/>
      </w:pPr>
      <w:r>
        <w:t>УИД: 91MS0093-01-2020-000312-51</w:t>
      </w:r>
    </w:p>
    <w:p w:rsidR="00A77B3E" w:rsidP="005C0341">
      <w:pPr>
        <w:jc w:val="right"/>
      </w:pPr>
      <w:r>
        <w:t>Дело № 1-7/93/2020</w:t>
      </w:r>
    </w:p>
    <w:p w:rsidR="00A77B3E" w:rsidP="005C0341">
      <w:pPr>
        <w:jc w:val="both"/>
      </w:pPr>
    </w:p>
    <w:p w:rsidR="00A77B3E" w:rsidP="005C0341">
      <w:pPr>
        <w:jc w:val="center"/>
      </w:pPr>
      <w:r>
        <w:t>ПОСТАНОВЛЕНИЕ</w:t>
      </w:r>
    </w:p>
    <w:p w:rsidR="00A77B3E" w:rsidP="005C0341">
      <w:pPr>
        <w:jc w:val="both"/>
      </w:pPr>
    </w:p>
    <w:p w:rsidR="00A77B3E" w:rsidP="005C0341">
      <w:pPr>
        <w:ind w:firstLine="720"/>
        <w:jc w:val="both"/>
      </w:pPr>
      <w:r>
        <w:t xml:space="preserve">27мая 2020 года                         </w:t>
      </w:r>
      <w:r>
        <w:tab/>
        <w:t xml:space="preserve">    </w:t>
      </w:r>
      <w:r>
        <w:t xml:space="preserve">                       Республика Крым, </w:t>
      </w:r>
      <w:r>
        <w:t>пгт</w:t>
      </w:r>
      <w:r>
        <w:t>. Черноморское</w:t>
      </w:r>
    </w:p>
    <w:p w:rsidR="00A77B3E" w:rsidP="005C0341">
      <w:pPr>
        <w:jc w:val="both"/>
      </w:pPr>
    </w:p>
    <w:p w:rsidR="00A77B3E" w:rsidP="005C0341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 - Солодченко И.В.</w:t>
      </w:r>
    </w:p>
    <w:p w:rsidR="00A77B3E" w:rsidP="005C0341">
      <w:pPr>
        <w:ind w:firstLine="720"/>
        <w:jc w:val="both"/>
      </w:pPr>
      <w:r>
        <w:t>при секретаре                                                                              - Горловой Н.В.</w:t>
      </w:r>
    </w:p>
    <w:p w:rsidR="00A77B3E" w:rsidP="005C0341">
      <w:pPr>
        <w:ind w:firstLine="720"/>
        <w:jc w:val="both"/>
      </w:pPr>
      <w:r>
        <w:t xml:space="preserve">с участием </w:t>
      </w:r>
    </w:p>
    <w:p w:rsidR="00A77B3E" w:rsidP="005C0341">
      <w:pPr>
        <w:ind w:firstLine="720"/>
        <w:jc w:val="both"/>
      </w:pPr>
      <w:r>
        <w:t xml:space="preserve">государственного обвинителя                                                   </w:t>
      </w:r>
      <w:r>
        <w:t>-Б</w:t>
      </w:r>
      <w:r>
        <w:t>лагода</w:t>
      </w:r>
      <w:r>
        <w:t>тного В.В.</w:t>
      </w:r>
    </w:p>
    <w:p w:rsidR="00A77B3E" w:rsidP="005C0341">
      <w:pPr>
        <w:ind w:firstLine="720"/>
        <w:jc w:val="both"/>
      </w:pPr>
      <w:r>
        <w:t xml:space="preserve">потерпевшего                                                                              </w:t>
      </w:r>
      <w:r>
        <w:t>-Ф</w:t>
      </w:r>
      <w:r>
        <w:t>ИО</w:t>
      </w:r>
    </w:p>
    <w:p w:rsidR="00A77B3E" w:rsidP="005C0341">
      <w:pPr>
        <w:ind w:firstLine="720"/>
        <w:jc w:val="both"/>
      </w:pPr>
      <w:r>
        <w:t xml:space="preserve">подсудимого                                                                                - </w:t>
      </w:r>
      <w:r>
        <w:t>Добророднего</w:t>
      </w:r>
      <w:r>
        <w:t xml:space="preserve"> Р.И.</w:t>
      </w:r>
    </w:p>
    <w:p w:rsidR="00A77B3E" w:rsidP="005C0341">
      <w:pPr>
        <w:ind w:firstLine="720"/>
        <w:jc w:val="both"/>
      </w:pPr>
      <w:r>
        <w:t>защитника</w:t>
      </w:r>
      <w:r>
        <w:tab/>
        <w:t xml:space="preserve">                             </w:t>
      </w:r>
      <w:r>
        <w:t xml:space="preserve">                                                     - Моисейченко В.А.</w:t>
      </w:r>
    </w:p>
    <w:p w:rsidR="005C0341" w:rsidP="005C0341">
      <w:pPr>
        <w:jc w:val="both"/>
      </w:pPr>
      <w:r>
        <w:tab/>
      </w:r>
    </w:p>
    <w:p w:rsidR="00A77B3E" w:rsidP="005C0341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5C0341">
      <w:pPr>
        <w:ind w:firstLine="720"/>
        <w:jc w:val="both"/>
      </w:pPr>
      <w:r>
        <w:t>Добророднего</w:t>
      </w:r>
      <w:r>
        <w:t xml:space="preserve"> Р.И.</w:t>
      </w:r>
      <w:r>
        <w:t xml:space="preserve">, ПАСПОРТНЫЕ ДАННЫЕ, </w:t>
      </w:r>
      <w:r>
        <w:t xml:space="preserve">холостого, </w:t>
      </w:r>
      <w:r>
        <w:t>не военнообязанного, имеющего</w:t>
      </w:r>
      <w:r>
        <w:t xml:space="preserve"> среднее образование, работающего по найму, не судимого, зарегистрированного и проживающего по адресу: АДРЕС</w:t>
      </w:r>
    </w:p>
    <w:p w:rsidR="00A77B3E" w:rsidP="005C0341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ст.139 УК РФ,</w:t>
      </w:r>
    </w:p>
    <w:p w:rsidR="005C0341" w:rsidP="005C0341">
      <w:pPr>
        <w:jc w:val="both"/>
      </w:pPr>
    </w:p>
    <w:p w:rsidR="00A77B3E" w:rsidP="005C0341">
      <w:pPr>
        <w:jc w:val="center"/>
      </w:pPr>
      <w:r>
        <w:t>УСТАНОВИЛ:</w:t>
      </w:r>
    </w:p>
    <w:p w:rsidR="00A77B3E" w:rsidP="005C0341">
      <w:pPr>
        <w:jc w:val="both"/>
      </w:pPr>
    </w:p>
    <w:p w:rsidR="00A77B3E" w:rsidP="005C0341">
      <w:pPr>
        <w:jc w:val="both"/>
      </w:pPr>
      <w:r>
        <w:tab/>
      </w:r>
      <w:r>
        <w:t>Доброродний</w:t>
      </w:r>
      <w:r>
        <w:t xml:space="preserve"> Р.И. </w:t>
      </w:r>
      <w:r>
        <w:t>органами предварительного следствия обвиняет</w:t>
      </w:r>
      <w:r>
        <w:t xml:space="preserve">ся в незаконном проникновении в жилище, совершенное против воли проживающего в нем лица. </w:t>
      </w:r>
    </w:p>
    <w:p w:rsidR="00A77B3E" w:rsidP="005C0341">
      <w:pPr>
        <w:ind w:firstLine="720"/>
        <w:jc w:val="both"/>
      </w:pPr>
      <w:r>
        <w:t>ДАТА</w:t>
      </w:r>
      <w:r>
        <w:t xml:space="preserve"> в период времени с ВРЕМЯ </w:t>
      </w:r>
      <w:r>
        <w:t xml:space="preserve">по ВРЕМЯ часов, у </w:t>
      </w:r>
      <w:r>
        <w:t>Добророднего</w:t>
      </w:r>
      <w:r>
        <w:t xml:space="preserve"> Р.И., находящегося во дворе домовладения, расположенного по адресу: АДРЕС</w:t>
      </w:r>
      <w:r>
        <w:t>, в котором прожив</w:t>
      </w:r>
      <w:r>
        <w:t>ает ФИО</w:t>
      </w:r>
      <w:r>
        <w:t xml:space="preserve">, возник преступный умысел, направленный на незаконное проникновение в вышеуказанное жилище. </w:t>
      </w:r>
      <w:r>
        <w:t xml:space="preserve">Реализуя задуманное, </w:t>
      </w:r>
      <w:r>
        <w:t>Доброродний</w:t>
      </w:r>
      <w:r>
        <w:t xml:space="preserve"> Р.И., заведомо зная, что проживающий в домовладении НОМЕР</w:t>
      </w:r>
      <w:r>
        <w:t xml:space="preserve"> по АДРЕС</w:t>
      </w:r>
      <w:r>
        <w:t xml:space="preserve"> не разрешал заходить в данное жилище, и что он не</w:t>
      </w:r>
      <w:r>
        <w:t xml:space="preserve"> имеет для этого никаких законных оснований, действуя умышленно, осознавая противоправный характер своих действий в виде нарушения прав лица на неприкосновенность жилища, предвидя неизбежность наступления общественно-опасных </w:t>
      </w:r>
      <w:r>
        <w:t>последствийв</w:t>
      </w:r>
      <w:r>
        <w:t xml:space="preserve"> виде нарушения кон</w:t>
      </w:r>
      <w:r>
        <w:t>ституционных прав и желая этого, дата в указанный</w:t>
      </w:r>
      <w:r>
        <w:t xml:space="preserve"> </w:t>
      </w:r>
      <w:r>
        <w:t>выше период времени умышленно, путем повреждения запорного механизма входной двери в виде механической задвижки, проник в домовладение, в котором проживает ФИО</w:t>
      </w:r>
      <w:r>
        <w:t>, тем самым своими умышленными преступными дейс</w:t>
      </w:r>
      <w:r>
        <w:t xml:space="preserve">твиями </w:t>
      </w:r>
      <w:r>
        <w:t>Доброродний</w:t>
      </w:r>
      <w:r>
        <w:t xml:space="preserve"> Р.И. грубо нарушил права ФИО</w:t>
      </w:r>
      <w:r>
        <w:t xml:space="preserve">, предусмотренные ст. 25 Конституции Российской Федерации, согласно которой никто не </w:t>
      </w:r>
      <w:r>
        <w:t>вправе проникать в жилище против воли проживающих в нем лиц иначе, как в случаях, установленных федеральным</w:t>
      </w:r>
      <w:r>
        <w:t xml:space="preserve"> законом, или на о</w:t>
      </w:r>
      <w:r>
        <w:t xml:space="preserve">сновании судебного решения.   </w:t>
      </w:r>
    </w:p>
    <w:p w:rsidR="00A77B3E" w:rsidP="005C0341">
      <w:pPr>
        <w:jc w:val="both"/>
      </w:pPr>
      <w:r>
        <w:tab/>
        <w:t xml:space="preserve">Действия </w:t>
      </w:r>
      <w:r>
        <w:t>Добророднего</w:t>
      </w:r>
      <w:r>
        <w:t xml:space="preserve"> Р.И. органами предварительного следствия квалифицированы по </w:t>
      </w:r>
      <w:r>
        <w:t>ч</w:t>
      </w:r>
      <w:r>
        <w:t xml:space="preserve">.1 ст. 139 УК РФ, </w:t>
      </w:r>
      <w:r>
        <w:t xml:space="preserve">как незаконное проникновение в жилище, совершенное против воли проживающего в нем лица. </w:t>
      </w:r>
    </w:p>
    <w:p w:rsidR="00A77B3E" w:rsidP="005C0341">
      <w:pPr>
        <w:jc w:val="both"/>
      </w:pPr>
      <w:r>
        <w:tab/>
      </w:r>
      <w:r>
        <w:t xml:space="preserve">В судебном заседании потерпевший ФИО </w:t>
      </w:r>
      <w:r>
        <w:t xml:space="preserve">заявил ходатайство о прекращении уголовного дела в отношении </w:t>
      </w:r>
      <w:r>
        <w:t>Добророднего</w:t>
      </w:r>
      <w:r>
        <w:t xml:space="preserve"> Р.И.по ч.1 ст.139 УК РФ, </w:t>
      </w:r>
      <w:r>
        <w:t xml:space="preserve">в связи с примирением сторон, при </w:t>
      </w:r>
      <w:r>
        <w:t xml:space="preserve">этом потерпевший пояснил, что с подсудимым </w:t>
      </w:r>
      <w:r>
        <w:t xml:space="preserve">он </w:t>
      </w:r>
      <w:r>
        <w:t xml:space="preserve">примирился, </w:t>
      </w:r>
      <w:r>
        <w:t>Доброродний</w:t>
      </w:r>
      <w:r>
        <w:t xml:space="preserve"> Р.И. </w:t>
      </w:r>
      <w:r>
        <w:t xml:space="preserve">принес </w:t>
      </w:r>
      <w:r>
        <w:t xml:space="preserve">ему </w:t>
      </w:r>
      <w:r>
        <w:t>свои извинения, загладил причиненны</w:t>
      </w:r>
      <w:r>
        <w:t>й вред, свое ходатайство заявляет добровольно, его характер и последствия осознает, претензий материального или морального</w:t>
      </w:r>
      <w:r>
        <w:t xml:space="preserve"> характера к подсудимому не имеет.   </w:t>
      </w:r>
    </w:p>
    <w:p w:rsidR="00A77B3E" w:rsidP="005C0341">
      <w:pPr>
        <w:ind w:firstLine="720"/>
        <w:jc w:val="both"/>
      </w:pPr>
      <w:r>
        <w:t xml:space="preserve">Подсудимый </w:t>
      </w:r>
      <w:r>
        <w:t>Доброродний</w:t>
      </w:r>
      <w:r>
        <w:t xml:space="preserve"> Р.И. </w:t>
      </w:r>
      <w:r>
        <w:t>и его защитник указанное ходатайство поддержали в полном объеме, и так</w:t>
      </w:r>
      <w:r>
        <w:t xml:space="preserve">же просили о прекращении уголовного дела за примирением с потерпевшим. </w:t>
      </w:r>
    </w:p>
    <w:p w:rsidR="00A77B3E" w:rsidP="005C0341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Добророднего</w:t>
      </w:r>
      <w:r>
        <w:t xml:space="preserve"> Р.И.</w:t>
      </w:r>
    </w:p>
    <w:p w:rsidR="00A77B3E" w:rsidP="005C0341">
      <w:pPr>
        <w:ind w:firstLine="720"/>
        <w:jc w:val="both"/>
      </w:pPr>
      <w:r>
        <w:t>Выслушав стороны и исследовав материалы уголовного дела, суд приходит к следующе</w:t>
      </w:r>
      <w:r>
        <w:t xml:space="preserve">му выводу. </w:t>
      </w:r>
    </w:p>
    <w:p w:rsidR="00A77B3E" w:rsidP="005C0341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5C0341">
      <w:pPr>
        <w:ind w:firstLine="720"/>
        <w:jc w:val="both"/>
      </w:pPr>
      <w:r>
        <w:t xml:space="preserve">Согласно ст. 25 УПК РФ, суд вправе на основании заявления потерпевшего или его законного представителя прекратить </w:t>
      </w:r>
      <w:r>
        <w:t>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5C0341">
      <w:pPr>
        <w:ind w:firstLine="720"/>
        <w:jc w:val="both"/>
      </w:pPr>
      <w:r>
        <w:t>В соответствии со ст. 76 УК РФ лицо, вп</w:t>
      </w:r>
      <w:r>
        <w:t>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C0341">
      <w:pPr>
        <w:ind w:firstLine="720"/>
        <w:jc w:val="both"/>
      </w:pPr>
      <w:r>
        <w:t xml:space="preserve">Судом установлено, что подсудимый </w:t>
      </w:r>
      <w:r>
        <w:t>Доброродний</w:t>
      </w:r>
      <w:r>
        <w:t xml:space="preserve"> Р.И.обвиняется в </w:t>
      </w:r>
      <w:r>
        <w:t>совершении преступления небольшой тяжести, ранее не судим, примирился с потерпевшим</w:t>
      </w:r>
      <w:r>
        <w:t xml:space="preserve"> </w:t>
      </w:r>
      <w:r>
        <w:t>,</w:t>
      </w:r>
      <w:r>
        <w:t>загладил причиненный вред, согласен на прекращение уголовного дела.</w:t>
      </w:r>
    </w:p>
    <w:p w:rsidR="00A77B3E" w:rsidP="005C0341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</w:t>
      </w:r>
      <w:r>
        <w:t xml:space="preserve">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</w:t>
      </w:r>
      <w:r>
        <w:t>подсудимый не высказали своих возражений против примирения, и у суда не</w:t>
      </w:r>
      <w:r>
        <w:t>т оснований ставить под сомнение их добровольное волеизъявление.</w:t>
      </w:r>
    </w:p>
    <w:p w:rsidR="00A77B3E" w:rsidP="005C0341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5C0341">
      <w:pPr>
        <w:ind w:firstLine="720"/>
        <w:jc w:val="both"/>
      </w:pPr>
      <w:r>
        <w:t>М</w:t>
      </w:r>
      <w:r>
        <w:t xml:space="preserve">ера пресечения, мера процессуального принуждения в отношении </w:t>
      </w:r>
      <w:r>
        <w:t>Добророднего</w:t>
      </w:r>
      <w:r>
        <w:t xml:space="preserve"> Р.И.не избиралась.</w:t>
      </w:r>
      <w:r>
        <w:tab/>
      </w:r>
    </w:p>
    <w:p w:rsidR="00A77B3E" w:rsidP="005C0341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5C0341">
      <w:pPr>
        <w:ind w:firstLine="720"/>
        <w:jc w:val="both"/>
      </w:pPr>
      <w:r>
        <w:t>Гражданский иск по делу не заявлен.</w:t>
      </w:r>
    </w:p>
    <w:p w:rsidR="00A77B3E" w:rsidP="005C0341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5C0341">
      <w:pPr>
        <w:jc w:val="both"/>
      </w:pPr>
    </w:p>
    <w:p w:rsidR="00A77B3E" w:rsidP="005C0341">
      <w:pPr>
        <w:jc w:val="center"/>
      </w:pPr>
      <w:r>
        <w:t>П</w:t>
      </w:r>
      <w:r>
        <w:t>ОСТАНОВИЛ:</w:t>
      </w:r>
    </w:p>
    <w:p w:rsidR="00A77B3E" w:rsidP="005C0341">
      <w:pPr>
        <w:jc w:val="both"/>
      </w:pPr>
    </w:p>
    <w:p w:rsidR="00A77B3E" w:rsidP="005C0341">
      <w:pPr>
        <w:ind w:firstLine="720"/>
        <w:jc w:val="both"/>
      </w:pPr>
      <w:r>
        <w:t>Добророднего</w:t>
      </w:r>
      <w:r>
        <w:t xml:space="preserve"> Р.И. </w:t>
      </w:r>
      <w:r>
        <w:t xml:space="preserve">освободить от уголовной ответственности за совершение преступления, предусмотренного </w:t>
      </w:r>
      <w:r>
        <w:t>ч</w:t>
      </w:r>
      <w:r>
        <w:t>.1 ст. 139 УК РФ на основании ст. 76 УК РФ.</w:t>
      </w:r>
    </w:p>
    <w:p w:rsidR="00A77B3E" w:rsidP="005C0341">
      <w:pPr>
        <w:ind w:firstLine="720"/>
        <w:jc w:val="both"/>
      </w:pPr>
      <w:r>
        <w:t xml:space="preserve">Уголовное дело в отношении </w:t>
      </w:r>
      <w:r>
        <w:t>Добророднего</w:t>
      </w:r>
      <w:r>
        <w:t xml:space="preserve"> Р.И.</w:t>
      </w:r>
      <w:r>
        <w:t>, прекратить на основании ст.</w:t>
      </w:r>
      <w:r>
        <w:t xml:space="preserve">25 УПК РФ, в связи с примирением с потерпевшим. </w:t>
      </w:r>
    </w:p>
    <w:p w:rsidR="00A77B3E" w:rsidP="005C0341">
      <w:pPr>
        <w:ind w:firstLine="720"/>
        <w:jc w:val="both"/>
      </w:pPr>
      <w:r>
        <w:t xml:space="preserve">Мера пресечения, мера процессуального принуждения в отношении </w:t>
      </w:r>
      <w:r>
        <w:t>Добророднего</w:t>
      </w:r>
      <w:r>
        <w:t xml:space="preserve"> Р.И. не избиралась. </w:t>
      </w:r>
    </w:p>
    <w:p w:rsidR="00A77B3E" w:rsidP="005C0341">
      <w:pPr>
        <w:ind w:firstLine="720"/>
        <w:jc w:val="both"/>
      </w:pPr>
      <w:r>
        <w:t xml:space="preserve">Вещественные доказательства </w:t>
      </w:r>
      <w:r>
        <w:t>по делу отсутствуют.</w:t>
      </w:r>
    </w:p>
    <w:p w:rsidR="00A77B3E" w:rsidP="005C0341">
      <w:pPr>
        <w:ind w:firstLine="720"/>
        <w:jc w:val="both"/>
      </w:pPr>
      <w:r>
        <w:t>Гражданский иск по делу не заявлен.</w:t>
      </w:r>
    </w:p>
    <w:p w:rsidR="00A77B3E" w:rsidP="005C0341">
      <w:pPr>
        <w:ind w:firstLine="720"/>
        <w:jc w:val="both"/>
      </w:pPr>
      <w:r>
        <w:t>Процессуальные издержки, пр</w:t>
      </w:r>
      <w:r>
        <w:t>едусмотренные ст. 131 УПК РФ, в соответствии с положениями ч. 10 ст. 316 УПК РФ, взысканию с подсудимого не подлежат.</w:t>
      </w:r>
    </w:p>
    <w:p w:rsidR="00A77B3E" w:rsidP="005C0341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</w:t>
      </w:r>
      <w:r>
        <w:t xml:space="preserve">о судью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5C0341">
      <w:pPr>
        <w:jc w:val="both"/>
      </w:pPr>
    </w:p>
    <w:p w:rsidR="00A77B3E" w:rsidP="005C0341">
      <w:pPr>
        <w:jc w:val="both"/>
      </w:pPr>
    </w:p>
    <w:p w:rsidR="00A77B3E" w:rsidP="005C0341">
      <w:pPr>
        <w:ind w:firstLine="720"/>
        <w:jc w:val="both"/>
      </w:pPr>
      <w:r>
        <w:t xml:space="preserve">Мировой судья                                                </w:t>
      </w:r>
      <w:r>
        <w:t xml:space="preserve"> подпись</w:t>
      </w:r>
      <w:r>
        <w:t xml:space="preserve">                                 И.В. Солодченко</w:t>
      </w:r>
    </w:p>
    <w:p w:rsidR="00A77B3E" w:rsidP="005C0341">
      <w:pPr>
        <w:jc w:val="both"/>
      </w:pPr>
    </w:p>
    <w:p w:rsidR="00A77B3E" w:rsidP="005C0341">
      <w:pPr>
        <w:jc w:val="both"/>
      </w:pPr>
    </w:p>
    <w:p w:rsidR="005C0341" w:rsidP="005C0341">
      <w:pPr>
        <w:ind w:firstLine="720"/>
        <w:jc w:val="both"/>
      </w:pPr>
      <w:r>
        <w:t>ДЕПЕРСОНИФИКАЦИЮ</w:t>
      </w:r>
    </w:p>
    <w:p w:rsidR="005C0341" w:rsidP="005C0341">
      <w:pPr>
        <w:ind w:firstLine="720"/>
        <w:jc w:val="both"/>
      </w:pPr>
      <w:r>
        <w:t xml:space="preserve">Лингвистический контроль произвел </w:t>
      </w:r>
    </w:p>
    <w:p w:rsidR="005C0341" w:rsidP="005C034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C0341" w:rsidP="005C0341">
      <w:pPr>
        <w:ind w:firstLine="720"/>
        <w:jc w:val="both"/>
      </w:pPr>
      <w:r>
        <w:t>СОГЛАСОВАНО</w:t>
      </w:r>
    </w:p>
    <w:p w:rsidR="005C0341" w:rsidP="005C03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C0341" w:rsidRPr="00103B9A" w:rsidP="005C0341">
      <w:pPr>
        <w:ind w:firstLine="720"/>
        <w:jc w:val="both"/>
      </w:pPr>
      <w:r>
        <w:t xml:space="preserve">Дата: </w:t>
      </w:r>
    </w:p>
    <w:p w:rsidR="00A77B3E" w:rsidP="005C0341">
      <w:pPr>
        <w:jc w:val="both"/>
      </w:pPr>
    </w:p>
    <w:p w:rsidR="00A77B3E" w:rsidP="005C0341">
      <w:pPr>
        <w:jc w:val="both"/>
      </w:pPr>
    </w:p>
    <w:p w:rsidR="00A77B3E" w:rsidP="005C0341">
      <w:pPr>
        <w:jc w:val="both"/>
      </w:pPr>
    </w:p>
    <w:p w:rsidR="00A77B3E" w:rsidP="005C0341">
      <w:pPr>
        <w:jc w:val="both"/>
      </w:pPr>
    </w:p>
    <w:sectPr w:rsidSect="005C0341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A3"/>
    <w:rsid w:val="00103B9A"/>
    <w:rsid w:val="005C0341"/>
    <w:rsid w:val="00A77B3E"/>
    <w:rsid w:val="00B0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