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0F8D">
      <w:pPr>
        <w:jc w:val="right"/>
      </w:pPr>
      <w:r>
        <w:t xml:space="preserve">                                                                                                                                                          УИД: 91MS0093-01-2021-001627-02</w:t>
      </w:r>
    </w:p>
    <w:p w:rsidR="00A77B3E" w:rsidP="00CF0F8D">
      <w:pPr>
        <w:jc w:val="right"/>
      </w:pPr>
      <w:r>
        <w:t xml:space="preserve">                                                                                                       Дело № 1-23/93/2021</w:t>
      </w:r>
    </w:p>
    <w:p w:rsidR="00A77B3E"/>
    <w:p w:rsidR="00A77B3E" w:rsidP="00CF0F8D">
      <w:pPr>
        <w:jc w:val="center"/>
      </w:pPr>
      <w:r>
        <w:t>ПРИГОВОР</w:t>
      </w:r>
    </w:p>
    <w:p w:rsidR="00A77B3E" w:rsidP="00CF0F8D">
      <w:pPr>
        <w:jc w:val="center"/>
      </w:pPr>
      <w:r>
        <w:t>ИМЕНЕМ РОССИЙСКОЙ ФЕДЕРАЦИИ</w:t>
      </w:r>
    </w:p>
    <w:p w:rsidR="00A77B3E" w:rsidP="00CF0F8D">
      <w:pPr>
        <w:jc w:val="center"/>
      </w:pPr>
    </w:p>
    <w:p w:rsidR="00A77B3E" w:rsidP="00CF0F8D">
      <w:pPr>
        <w:jc w:val="center"/>
      </w:pPr>
    </w:p>
    <w:p w:rsidR="00A77B3E" w:rsidP="00CF0F8D">
      <w:pPr>
        <w:jc w:val="center"/>
      </w:pPr>
      <w:r>
        <w:t xml:space="preserve">14 декабря 2021 года      </w:t>
      </w:r>
      <w:r>
        <w:tab/>
        <w:t xml:space="preserve">             Республика Крым, </w:t>
      </w:r>
      <w:r>
        <w:t>пгт</w:t>
      </w:r>
      <w:r>
        <w:t>. Черноморское</w:t>
      </w:r>
    </w:p>
    <w:p w:rsidR="00A77B3E"/>
    <w:p w:rsidR="00A77B3E" w:rsidP="00CF0F8D">
      <w:pPr>
        <w:jc w:val="both"/>
      </w:pPr>
      <w:r>
        <w:t>Суд в составе председательствующего мирового судьи судебного участка №93 Черноморского судебного района Республики Крым     - Солодченко И.В.</w:t>
      </w:r>
    </w:p>
    <w:p w:rsidR="00A77B3E" w:rsidP="00CF0F8D">
      <w:pPr>
        <w:jc w:val="both"/>
      </w:pPr>
      <w:r>
        <w:t xml:space="preserve">при секретаре  </w:t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- </w:t>
      </w:r>
      <w:r>
        <w:t>Гальцовой</w:t>
      </w:r>
      <w:r>
        <w:t xml:space="preserve"> Е.Е.</w:t>
      </w:r>
    </w:p>
    <w:p w:rsidR="00A77B3E" w:rsidP="00CF0F8D">
      <w:pPr>
        <w:jc w:val="both"/>
      </w:pPr>
      <w:r>
        <w:t xml:space="preserve">          </w:t>
      </w:r>
      <w:r>
        <w:tab/>
        <w:t>с участием:</w:t>
      </w:r>
    </w:p>
    <w:p w:rsidR="00A77B3E" w:rsidP="00CF0F8D">
      <w:pPr>
        <w:jc w:val="both"/>
      </w:pPr>
      <w:r>
        <w:t xml:space="preserve">          </w:t>
      </w:r>
      <w:r>
        <w:tab/>
        <w:t xml:space="preserve">государственного обвинителя                                          - Падалка О.В. </w:t>
      </w:r>
    </w:p>
    <w:p w:rsidR="00A77B3E" w:rsidP="00CF0F8D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  <w:t xml:space="preserve">  - Дорошенко Д.Р.</w:t>
      </w:r>
    </w:p>
    <w:p w:rsidR="00A77B3E" w:rsidP="00CF0F8D">
      <w:pPr>
        <w:jc w:val="both"/>
      </w:pPr>
      <w:r>
        <w:t xml:space="preserve">          </w:t>
      </w:r>
      <w:r>
        <w:tab/>
        <w:t xml:space="preserve">защитника               </w:t>
      </w:r>
      <w:r>
        <w:t xml:space="preserve">             </w:t>
      </w:r>
      <w:r>
        <w:tab/>
      </w:r>
      <w:r>
        <w:tab/>
      </w:r>
      <w:r>
        <w:tab/>
        <w:t xml:space="preserve">                      - </w:t>
      </w:r>
      <w:r>
        <w:t>Ганиченко</w:t>
      </w:r>
      <w:r>
        <w:t xml:space="preserve"> О.В.</w:t>
      </w:r>
    </w:p>
    <w:p w:rsidR="00A77B3E" w:rsidP="00CF0F8D">
      <w:pPr>
        <w:jc w:val="both"/>
      </w:pPr>
    </w:p>
    <w:p w:rsidR="00A77B3E" w:rsidP="00CF0F8D">
      <w:pPr>
        <w:jc w:val="both"/>
      </w:pPr>
      <w:r>
        <w:t xml:space="preserve"> </w:t>
      </w:r>
      <w:r>
        <w:tab/>
        <w:t xml:space="preserve"> рассмотрев в открытом судебном заседании в особом порядке уголовное дело в отношении:</w:t>
      </w:r>
    </w:p>
    <w:p w:rsidR="00A77B3E" w:rsidP="00CF0F8D">
      <w:pPr>
        <w:jc w:val="both"/>
      </w:pPr>
      <w:r>
        <w:t xml:space="preserve">Дорошенко Дениса Руслановича, 23.12.2000 года рождения, уроженца гор. Симферополь, Автономной Республики Крым, </w:t>
      </w:r>
      <w:r>
        <w:t xml:space="preserve">Украина, гражданина РФ, военнообязанного, со средним профессиональным образованием, не женатого, не работающего, не судимого, зарегистрированного и проживающего по адресу: адрес  </w:t>
      </w:r>
    </w:p>
    <w:p w:rsidR="00A77B3E" w:rsidP="00CF0F8D">
      <w:pPr>
        <w:jc w:val="both"/>
      </w:pPr>
      <w:r>
        <w:t xml:space="preserve">         обвиняемого в совершении преступления, предусмотренного ч.1 ст. 167</w:t>
      </w:r>
      <w:r>
        <w:t xml:space="preserve"> УК РФ,</w:t>
      </w:r>
    </w:p>
    <w:p w:rsidR="00A77B3E">
      <w:r>
        <w:tab/>
      </w:r>
      <w:r>
        <w:tab/>
      </w:r>
      <w:r>
        <w:tab/>
        <w:t xml:space="preserve">                    </w:t>
      </w:r>
    </w:p>
    <w:p w:rsidR="00A77B3E" w:rsidP="00CF0F8D">
      <w:pPr>
        <w:jc w:val="center"/>
      </w:pPr>
      <w:r>
        <w:t>УСТАНОВИЛ:</w:t>
      </w:r>
    </w:p>
    <w:p w:rsidR="00A77B3E"/>
    <w:p w:rsidR="00A77B3E" w:rsidP="00CF0F8D">
      <w:pPr>
        <w:jc w:val="both"/>
      </w:pPr>
      <w:r>
        <w:tab/>
        <w:t>Дорошенко Д.Р. совершил умышленное уничтожение чужого имущества, если это деяние повлекло причинение значительного ущерба, при следующих обстоятельствах.</w:t>
      </w:r>
    </w:p>
    <w:p w:rsidR="00A77B3E" w:rsidP="00CF0F8D">
      <w:pPr>
        <w:jc w:val="both"/>
      </w:pPr>
      <w:r>
        <w:t>дата, примерно в 21-00 часов, Дорошенко Д.Р. находился на</w:t>
      </w:r>
      <w:r>
        <w:t xml:space="preserve"> заднем дворе территории кафе «Ля Кефаль», расположенного по адресу: адрес, где увидел принадлежащую </w:t>
      </w:r>
      <w:r>
        <w:t>Ковтюху</w:t>
      </w:r>
      <w:r>
        <w:t xml:space="preserve"> А.С. полимерную емкость «Гранд Пласт» объемом 5000 литров, стоимостью 33500 рублей. В это время Дорошенко Д.С., руководствуясь преступным умыслом, </w:t>
      </w:r>
      <w:r>
        <w:t xml:space="preserve">направленным на уничтожение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собственнику емкости </w:t>
      </w:r>
      <w:r>
        <w:t>Ковтюху</w:t>
      </w:r>
      <w:r>
        <w:t xml:space="preserve"> А.С. материального ущерба и желая их наступления</w:t>
      </w:r>
      <w:r>
        <w:t xml:space="preserve">, подошел к полимерной емкости, и действуя умышленно, нанес по ней не менее 10 ударов ножом, сделав ее непригодной для дальнейшей эксплуатации и таким образом уничтожил ее. Своими умышленными действиями Дорошенко Д.Р. уничтожил принадлежащую </w:t>
      </w:r>
      <w:r>
        <w:t>Ковтюху</w:t>
      </w:r>
      <w:r>
        <w:t xml:space="preserve"> А.С. п</w:t>
      </w:r>
      <w:r>
        <w:t xml:space="preserve">олимерную емкость «Гранд Пласт» объемом 5000 литров, причинив потерпевшему значительный материальный ущерб на сумму 33500 рублей. </w:t>
      </w:r>
    </w:p>
    <w:p w:rsidR="00A77B3E" w:rsidP="00CF0F8D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РФ. </w:t>
      </w:r>
    </w:p>
    <w:p w:rsidR="00A77B3E" w:rsidP="00CF0F8D">
      <w:pPr>
        <w:jc w:val="both"/>
      </w:pPr>
      <w:r>
        <w:t>О</w:t>
      </w:r>
      <w:r>
        <w:t>бстоятельства, исключающие производство дознания в сокращённой форме, предусмотренные ч.1 ст.226.2 УПК РФ, отсутствуют.</w:t>
      </w:r>
    </w:p>
    <w:p w:rsidR="00A77B3E" w:rsidP="00CF0F8D">
      <w:pPr>
        <w:jc w:val="both"/>
      </w:pPr>
      <w:r>
        <w:t>В судебном заседании подсудимый Дорошенко Д.Р. в предъявленном обвинении по ч.1 ст.167 УК РФ виновным признал себя полностью, и пояснил,</w:t>
      </w:r>
      <w:r>
        <w:t xml:space="preserve"> что предъявленное обвинение ему понятно, с обвинением он согласен. Поддерживает свое ходатайство о постановлении приговора без проведения судебного разбирательства, ходатайство заявлено добровольно и после консультации с защитником, он осознает последстви</w:t>
      </w:r>
      <w:r>
        <w:t xml:space="preserve">я постановления приговора без проведения судебного разбирательства. </w:t>
      </w:r>
    </w:p>
    <w:p w:rsidR="00A77B3E" w:rsidP="00CF0F8D">
      <w:pPr>
        <w:jc w:val="both"/>
      </w:pPr>
      <w:r>
        <w:t xml:space="preserve">Защитник </w:t>
      </w:r>
      <w:r>
        <w:t>Ганиченко</w:t>
      </w:r>
      <w:r>
        <w:t xml:space="preserve"> О.В. поддержала ходатайство подсудимого, пояснив, 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CF0F8D">
      <w:pPr>
        <w:jc w:val="both"/>
      </w:pPr>
      <w:r>
        <w:t>Гос</w:t>
      </w:r>
      <w:r>
        <w:t>ударственный обвинитель не возражал против рассмотрения уголовного дела в особом порядке.</w:t>
      </w:r>
    </w:p>
    <w:p w:rsidR="00A77B3E" w:rsidP="00CF0F8D">
      <w:pPr>
        <w:jc w:val="both"/>
      </w:pPr>
      <w:r>
        <w:t xml:space="preserve">Потерпевший </w:t>
      </w:r>
      <w:r>
        <w:t>Ковтюх</w:t>
      </w:r>
      <w:r>
        <w:t xml:space="preserve"> А.С. в судебное заседание не явился, направил в суд ходатайство о рассмотрении дела без его участия, выразив свое согласие на  рассмотрение уголовного дела в особом порядке без проведения судебного разбирательства. </w:t>
      </w:r>
    </w:p>
    <w:p w:rsidR="00A77B3E" w:rsidP="00CF0F8D">
      <w:pPr>
        <w:jc w:val="both"/>
      </w:pPr>
      <w:r>
        <w:t>Судом установлено, чт</w:t>
      </w:r>
      <w:r>
        <w:t>о подсудимому Дорошенко Д.Р. обвинение понятно,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им добровольно и после проведения консультации с защи</w:t>
      </w:r>
      <w:r>
        <w:t>тником. Подсудимый осознает последствия рассмотрения дела в особом порядке, судом разъяснены ограничения при назначении наказания, предусмотренные ч.7 ст. 316 УПК РФ, и пределы обжалования приговора, установленные ст. 317 УПК РФ, в связи с чем, суд считает</w:t>
      </w:r>
      <w:r>
        <w:t>, возможным применить особый порядок принятия судебного решения по данному уголовному делу.</w:t>
      </w:r>
    </w:p>
    <w:p w:rsidR="00A77B3E" w:rsidP="00CF0F8D">
      <w:pPr>
        <w:jc w:val="both"/>
      </w:pPr>
      <w:r>
        <w:t>Обвинение, с которым согласился подсудимый Дорошенко Д.Р. обоснованно и полностью подтверждается собранными по делу доказательствами, указанными в обвинительном пос</w:t>
      </w:r>
      <w:r>
        <w:t xml:space="preserve">тановлении. </w:t>
      </w:r>
    </w:p>
    <w:p w:rsidR="00A77B3E" w:rsidP="00CF0F8D">
      <w:pPr>
        <w:jc w:val="both"/>
      </w:pPr>
      <w:r>
        <w:t xml:space="preserve">Действия Дорошенко Д.Р. суд квалифицирует по ч.1 ст. 167 УК РФ, как  умышленное уничтожение чужого имущества, если это деяние повлекло причинение значительного ущерба. </w:t>
      </w:r>
    </w:p>
    <w:p w:rsidR="00A77B3E" w:rsidP="00CF0F8D">
      <w:pPr>
        <w:jc w:val="both"/>
      </w:pPr>
      <w:r>
        <w:t>В соответствии со ст.6 и ст.60 УК РФ, при назначении наказания Дорошенко Д</w:t>
      </w:r>
      <w:r>
        <w:t>.Р., суд  учитывает характер и степень общественной опасности совершенного преступления, личность виновного, обстоятельства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CF0F8D">
      <w:pPr>
        <w:jc w:val="both"/>
      </w:pPr>
      <w:r>
        <w:t>Совершенное До</w:t>
      </w:r>
      <w:r>
        <w:t xml:space="preserve">рошенко Д.Р. преступление в соответствии со ст.15 УК РФ относится к категории преступлений небольшой тяжести. </w:t>
      </w:r>
    </w:p>
    <w:p w:rsidR="00A77B3E" w:rsidP="00CF0F8D">
      <w:pPr>
        <w:jc w:val="both"/>
      </w:pPr>
      <w:r>
        <w:t>Суд принимает во внимание данные о личности подсудимого Дорошенко Д.Р., который на учете у врача нарколога и психиатра не состоит, не женат, не с</w:t>
      </w:r>
      <w:r>
        <w:t>удим, по месту жительства характеризуется посредственно.</w:t>
      </w:r>
    </w:p>
    <w:p w:rsidR="00A77B3E" w:rsidP="00CF0F8D">
      <w:pPr>
        <w:jc w:val="both"/>
      </w:pPr>
      <w:r>
        <w:t>Обстоятельствами, смягчающими наказание Дорошенко Д.Р., суд признает в соответствии с ч.1 ст. 61 Уголовного кодекса Российской Федерации, явку с повинной, активное способствование раскрытию и расслед</w:t>
      </w:r>
      <w:r>
        <w:t>ованию преступления, выразившееся в даче признательных показаний в ходе предварительного расследования, в соответствии с ч. 2 ст. 61 Уголовного кодекса Российской Федерации - признание вины, раскаяние в содеянном.</w:t>
      </w:r>
    </w:p>
    <w:p w:rsidR="00A77B3E" w:rsidP="00CF0F8D">
      <w:pPr>
        <w:jc w:val="both"/>
      </w:pPr>
      <w:r>
        <w:t>Обстоятельств отягчающих наказание Дорошен</w:t>
      </w:r>
      <w:r>
        <w:t xml:space="preserve">ко Д.Р. судом не установлено. </w:t>
      </w:r>
    </w:p>
    <w:p w:rsidR="00A77B3E" w:rsidP="00CF0F8D">
      <w:pPr>
        <w:jc w:val="both"/>
      </w:pPr>
      <w:r>
        <w:t xml:space="preserve"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Дорошенко Д.Р. наказание в виде штрафа, в размере предусмотренном </w:t>
      </w:r>
      <w:r>
        <w:t xml:space="preserve">санкцией статьи. </w:t>
      </w:r>
    </w:p>
    <w:p w:rsidR="00A77B3E" w:rsidP="00CF0F8D">
      <w:pPr>
        <w:jc w:val="both"/>
      </w:pPr>
      <w: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</w:t>
      </w:r>
      <w:r>
        <w:t>ации цели наказания, состоящие в исправлении осужденного и предупреждении совершения им новых преступлений.</w:t>
      </w:r>
    </w:p>
    <w:p w:rsidR="00A77B3E" w:rsidP="00CF0F8D">
      <w:pPr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CF0F8D">
      <w:pPr>
        <w:jc w:val="both"/>
      </w:pPr>
      <w:r>
        <w:t>Оснований для применения ч.6 ст.15 и ст.64 УК РФ по обстоятельствам дела</w:t>
      </w:r>
      <w:r>
        <w:t xml:space="preserve"> суд не усматривает. </w:t>
      </w:r>
    </w:p>
    <w:p w:rsidR="00A77B3E" w:rsidP="00CF0F8D">
      <w:pPr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CF0F8D">
      <w:pPr>
        <w:jc w:val="both"/>
      </w:pPr>
      <w:r>
        <w:t>Гражданский иск по делу не заявлен.</w:t>
      </w:r>
    </w:p>
    <w:p w:rsidR="00A77B3E" w:rsidP="00CF0F8D">
      <w:pPr>
        <w:jc w:val="both"/>
      </w:pPr>
      <w:r>
        <w:t xml:space="preserve">Вопрос с вещественными доказательствами суд разрешает в порядке </w:t>
      </w:r>
      <w:r>
        <w:t xml:space="preserve">ст. 81 УПК РФ. </w:t>
      </w:r>
    </w:p>
    <w:p w:rsidR="00A77B3E" w:rsidP="00CF0F8D">
      <w:pPr>
        <w:jc w:val="both"/>
      </w:pPr>
      <w:r>
        <w:t>Процессуальные издержки взысканию с Дорошенко Д.Р. не подлежат в соответствии с положениями ч.10 ст. 316 УПК РФ.</w:t>
      </w:r>
    </w:p>
    <w:p w:rsidR="00A77B3E" w:rsidP="00CF0F8D">
      <w:pPr>
        <w:jc w:val="both"/>
      </w:pPr>
      <w:r>
        <w:t xml:space="preserve">Учитывая изложенное и руководствуясь ст.  296, 297, 302-304, 307-309, 316 УПК РФ, мировой судья, </w:t>
      </w:r>
    </w:p>
    <w:p w:rsidR="00A77B3E" w:rsidP="00CF0F8D">
      <w:pPr>
        <w:jc w:val="both"/>
      </w:pPr>
    </w:p>
    <w:p w:rsidR="00A77B3E" w:rsidP="00CF0F8D">
      <w:pPr>
        <w:jc w:val="center"/>
      </w:pPr>
      <w:r>
        <w:t>ПРИГОВОРИЛ:</w:t>
      </w:r>
    </w:p>
    <w:p w:rsidR="00A77B3E"/>
    <w:p w:rsidR="00A77B3E" w:rsidP="00CF0F8D">
      <w:pPr>
        <w:jc w:val="both"/>
      </w:pPr>
      <w:r>
        <w:tab/>
        <w:t>Признать Дорош</w:t>
      </w:r>
      <w:r>
        <w:t>енко Дениса Руслановича виновным в совершении преступления, предусмотренного ч.1 ст. 167 Уголовного кодекса Российской Федерации и назначить ему наказание в виде штрафа в размере 8 000 (восемь тысяч) рублей в доход государства.</w:t>
      </w:r>
    </w:p>
    <w:p w:rsidR="00A77B3E" w:rsidP="00CF0F8D">
      <w:pPr>
        <w:jc w:val="both"/>
      </w:pPr>
      <w:r>
        <w:t>Реквизиты для оплаты штрафа:</w:t>
      </w:r>
      <w:r>
        <w:t xml:space="preserve"> получатель УФК по Республике Крым (ОМВД России по Черноморскому району, л/с 04751А92440) р/с 40101810335100010001, БИК 043510001, ИНН 9110000232, КПП 911001001, ОКТМО 35656000, КБК 18811603130010000140. </w:t>
      </w:r>
    </w:p>
    <w:p w:rsidR="00A77B3E" w:rsidP="00CF0F8D">
      <w:pPr>
        <w:jc w:val="both"/>
      </w:pPr>
      <w:r>
        <w:t>Меру пресечения в виде подписки о невыезде и надлеж</w:t>
      </w:r>
      <w:r>
        <w:t xml:space="preserve">ащем поведении, оставить без изменения до вступления приговора в законную силу.   </w:t>
      </w:r>
    </w:p>
    <w:p w:rsidR="00A77B3E" w:rsidP="00CF0F8D">
      <w:pPr>
        <w:jc w:val="both"/>
      </w:pPr>
      <w:r>
        <w:t>Гражданский иск по делу не заявлен.</w:t>
      </w:r>
    </w:p>
    <w:p w:rsidR="00A77B3E" w:rsidP="00CF0F8D">
      <w:pPr>
        <w:jc w:val="both"/>
      </w:pPr>
      <w:r>
        <w:t xml:space="preserve">Вещественные доказательства: кухонный нож, переданный под сохранную расписку законному владельцу – потерпевшему </w:t>
      </w:r>
      <w:r>
        <w:t>Ковтюху</w:t>
      </w:r>
      <w:r>
        <w:t xml:space="preserve"> А.С., оставить в </w:t>
      </w:r>
      <w:r>
        <w:t xml:space="preserve">его собственности. </w:t>
      </w:r>
    </w:p>
    <w:p w:rsidR="00A77B3E" w:rsidP="00CF0F8D">
      <w:pPr>
        <w:jc w:val="both"/>
      </w:pPr>
      <w:r>
        <w:t>Разъяснить Дорошенко Д.Р., что в соответствии с ч. 5 ст. 46 УК РФ, в случае злостного уклонения от уплаты, назначенного в качестве основного наказания, штраф заменяется иным наказанием, за исключением лишения свободы.</w:t>
      </w:r>
    </w:p>
    <w:p w:rsidR="00A77B3E" w:rsidP="00CF0F8D">
      <w:pPr>
        <w:jc w:val="both"/>
      </w:pPr>
      <w:r>
        <w:t>Процессуальные изд</w:t>
      </w:r>
      <w:r>
        <w:t>ержки взысканию с Дорошенко Д.Р. не подлежат в соответствии с положениями ч.10 ст. 316 УПК РФ.</w:t>
      </w:r>
    </w:p>
    <w:p w:rsidR="00A77B3E" w:rsidP="00CF0F8D">
      <w:pPr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мир</w:t>
      </w:r>
      <w:r>
        <w:t xml:space="preserve">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CF0F8D">
      <w:pPr>
        <w:jc w:val="both"/>
      </w:pPr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</w:t>
      </w:r>
      <w:r>
        <w:t>апелляционной инстанции.</w:t>
      </w:r>
    </w:p>
    <w:p w:rsidR="00A77B3E"/>
    <w:p w:rsidR="00A77B3E">
      <w:r>
        <w:t xml:space="preserve">Мировой судья                      </w:t>
      </w:r>
      <w:r>
        <w:tab/>
        <w:t>подпись</w:t>
      </w:r>
      <w:r>
        <w:t xml:space="preserve">                                  И.В. Солодченко</w:t>
      </w:r>
    </w:p>
    <w:p w:rsidR="00A77B3E"/>
    <w:p w:rsidR="00CF0F8D" w:rsidP="00CF0F8D">
      <w:pPr>
        <w:ind w:firstLine="720"/>
        <w:jc w:val="both"/>
      </w:pPr>
      <w:r>
        <w:t>ДЕПЕРСОНИФИКАЦИЮ</w:t>
      </w:r>
    </w:p>
    <w:p w:rsidR="00CF0F8D" w:rsidP="00CF0F8D">
      <w:pPr>
        <w:ind w:firstLine="720"/>
        <w:jc w:val="both"/>
      </w:pPr>
      <w:r>
        <w:t xml:space="preserve">Лингвистический контроль произвел </w:t>
      </w:r>
    </w:p>
    <w:p w:rsidR="00CF0F8D" w:rsidP="00CF0F8D">
      <w:pPr>
        <w:ind w:firstLine="720"/>
        <w:jc w:val="both"/>
      </w:pPr>
      <w:r>
        <w:t>помощник судьи Горлова Н.В. ______________</w:t>
      </w:r>
    </w:p>
    <w:p w:rsidR="00CF0F8D" w:rsidP="00CF0F8D">
      <w:pPr>
        <w:ind w:firstLine="720"/>
        <w:jc w:val="both"/>
      </w:pPr>
      <w:r>
        <w:t>СОГЛАСОВАНО</w:t>
      </w:r>
    </w:p>
    <w:p w:rsidR="00CF0F8D" w:rsidP="00CF0F8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F0F8D" w:rsidRPr="00103B9A" w:rsidP="00CF0F8D">
      <w:pPr>
        <w:ind w:firstLine="720"/>
        <w:jc w:val="both"/>
      </w:pPr>
      <w:r>
        <w:t>Дата: 29.12.2021 года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8D"/>
    <w:rsid w:val="00103B9A"/>
    <w:rsid w:val="00A77B3E"/>
    <w:rsid w:val="00CF0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