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67E04">
      <w:pPr>
        <w:jc w:val="right"/>
      </w:pPr>
      <w:r>
        <w:t>Дело № 1-43/93/2018</w:t>
      </w:r>
    </w:p>
    <w:p w:rsidR="00A77B3E"/>
    <w:p w:rsidR="00A77B3E" w:rsidP="00C67E04">
      <w:pPr>
        <w:jc w:val="center"/>
      </w:pPr>
      <w:r>
        <w:t>П О С Т А Н О В Л Е Н И Е</w:t>
      </w:r>
    </w:p>
    <w:p w:rsidR="00A77B3E"/>
    <w:p w:rsidR="00A77B3E">
      <w:r>
        <w:t xml:space="preserve">10 декабря 2018 года                                           </w:t>
      </w:r>
      <w:r>
        <w:t>Республика Крым, пгт. Черноморское</w:t>
      </w:r>
    </w:p>
    <w:p w:rsidR="00A77B3E"/>
    <w:p w:rsidR="00A77B3E" w:rsidP="00C67E04">
      <w:pPr>
        <w:jc w:val="both"/>
      </w:pPr>
      <w:r>
        <w:t xml:space="preserve"> </w:t>
      </w:r>
      <w:r>
        <w:tab/>
      </w:r>
      <w:r>
        <w:t xml:space="preserve">Суд в составе председательствующего мирового судьи судебного участка № 93 Черноморского судебного района Республики Крым      -  Солодченко И.В.                           </w:t>
      </w:r>
    </w:p>
    <w:p w:rsidR="00A77B3E" w:rsidP="00C67E04">
      <w:pPr>
        <w:jc w:val="both"/>
      </w:pPr>
      <w:r>
        <w:t xml:space="preserve">           при секретаре                                                                       </w:t>
      </w:r>
      <w:r>
        <w:t>-  Горловой Н.В.</w:t>
      </w:r>
    </w:p>
    <w:p w:rsidR="00A77B3E" w:rsidP="00C67E04">
      <w:pPr>
        <w:jc w:val="both"/>
      </w:pPr>
      <w:r>
        <w:t xml:space="preserve">           с участием </w:t>
      </w:r>
    </w:p>
    <w:p w:rsidR="00A77B3E" w:rsidP="00C67E04">
      <w:pPr>
        <w:jc w:val="both"/>
      </w:pPr>
      <w:r>
        <w:t xml:space="preserve">           государственного обвинителя </w:t>
      </w:r>
    </w:p>
    <w:p w:rsidR="00A77B3E" w:rsidP="00C67E04">
      <w:pPr>
        <w:jc w:val="both"/>
      </w:pPr>
      <w:r>
        <w:t xml:space="preserve">           помощника прокурора Черноморского района </w:t>
      </w:r>
      <w:r>
        <w:tab/>
        <w:t xml:space="preserve">          </w:t>
      </w:r>
      <w:r>
        <w:t xml:space="preserve">- Латошникова А.Х.                                                     </w:t>
      </w:r>
    </w:p>
    <w:p w:rsidR="00A77B3E" w:rsidP="00C67E04">
      <w:pPr>
        <w:jc w:val="both"/>
      </w:pPr>
      <w:r>
        <w:t xml:space="preserve">           потерпевшей  </w:t>
      </w:r>
      <w:r>
        <w:t xml:space="preserve">                                                                      - фио</w:t>
      </w:r>
    </w:p>
    <w:p w:rsidR="00A77B3E" w:rsidP="00C67E04">
      <w:pPr>
        <w:jc w:val="both"/>
      </w:pPr>
      <w:r>
        <w:t xml:space="preserve">           подсудимого                                                                       </w:t>
      </w:r>
      <w:r>
        <w:t xml:space="preserve"> - Суслова С.Г. </w:t>
      </w:r>
    </w:p>
    <w:p w:rsidR="00A77B3E" w:rsidP="00C67E04">
      <w:pPr>
        <w:jc w:val="both"/>
      </w:pPr>
      <w:r>
        <w:t xml:space="preserve">           защитника</w:t>
      </w:r>
      <w:r>
        <w:tab/>
        <w:t xml:space="preserve">                                                                      </w:t>
      </w:r>
      <w:r>
        <w:t>- Моисейченко В.А.</w:t>
      </w:r>
    </w:p>
    <w:p w:rsidR="00A77B3E" w:rsidP="00C67E04">
      <w:pPr>
        <w:jc w:val="both"/>
      </w:pPr>
      <w:r>
        <w:t xml:space="preserve"> </w:t>
      </w:r>
      <w:r>
        <w:tab/>
        <w:t xml:space="preserve">рассмотрев в открытом судебном заседании материалы уголовного дела в отношении: </w:t>
      </w:r>
    </w:p>
    <w:p w:rsidR="00A77B3E" w:rsidP="00C67E04">
      <w:pPr>
        <w:jc w:val="both"/>
      </w:pPr>
      <w:r>
        <w:t>Суслова С.</w:t>
      </w:r>
      <w:r>
        <w:t>Г.</w:t>
      </w:r>
      <w:r>
        <w:t xml:space="preserve">, паспортные данные, </w:t>
      </w:r>
      <w:r>
        <w:t xml:space="preserve">не судимого, зарегистрированного по адресу: адрес, фактически проживающего по адресу: адрес  </w:t>
      </w:r>
    </w:p>
    <w:p w:rsidR="00A77B3E" w:rsidP="00C67E04">
      <w:pPr>
        <w:jc w:val="both"/>
      </w:pPr>
      <w:r>
        <w:t>обвиняемого в совершении преступления, предусмотренного ч. 1 ст.112 УК РФ,</w:t>
      </w:r>
    </w:p>
    <w:p w:rsidR="00A77B3E" w:rsidP="00C67E04">
      <w:pPr>
        <w:jc w:val="center"/>
      </w:pPr>
      <w:r>
        <w:t>УСТА</w:t>
      </w:r>
      <w:r>
        <w:t>НОВИЛ:</w:t>
      </w:r>
    </w:p>
    <w:p w:rsidR="00A77B3E" w:rsidP="00C67E04">
      <w:pPr>
        <w:jc w:val="both"/>
      </w:pPr>
    </w:p>
    <w:p w:rsidR="00A77B3E" w:rsidP="00C67E04">
      <w:pPr>
        <w:jc w:val="both"/>
      </w:pPr>
      <w:r>
        <w:tab/>
        <w:t>Суслов С.Г. органами предварительного следствия обвиняется в совершении умышленного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</w:t>
      </w:r>
      <w:r>
        <w:t>тельное расстройство здоровья.</w:t>
      </w:r>
    </w:p>
    <w:p w:rsidR="00A77B3E" w:rsidP="00C67E04">
      <w:pPr>
        <w:jc w:val="both"/>
      </w:pPr>
      <w:r>
        <w:tab/>
        <w:t>дата в 09-00 часов Суслов С.Г. находясь в доме № номер</w:t>
      </w:r>
      <w:r>
        <w:t xml:space="preserve"> по адрес в адрес, Суслов С.Г. вместе с сожительницей фио, на почве внезапно возникших личных неприязненных отношений,  руководствуясь преступным умыслом, направленным на пр</w:t>
      </w:r>
      <w:r>
        <w:t>ичинение телесных повреждений фио, предвидя и осознавая характер и степень опасности своих действий, возможность или неизбежность наступления общественно опасных последствий и желая их наступления, умышленно нанес фио один удар правой рукой в область лица.</w:t>
      </w:r>
      <w:r>
        <w:t xml:space="preserve"> Имея физическое превосходство, Суслов С.Г., продолжая реализацию своего преступного умысла, направленного на причинение телесных повреждений, подошел к фио и один раз ударил своей правой ногой в область правой стопы фио и нанес два удара правой рукой в об</w:t>
      </w:r>
      <w:r>
        <w:t xml:space="preserve">ласть бедра последней, а также нанес один удар правой рукой в область виска. В результате своих умышленных действий Суслов С.Г. причинил фио телесные повреждения в виде кровоподтеков на лице, левом бедре и правой стопе, закрытого перелома второй плюсневой </w:t>
      </w:r>
      <w:r>
        <w:t>кости правой стопы. Согласно заключения эксперта от дата № номер</w:t>
      </w:r>
      <w:r>
        <w:t xml:space="preserve"> кровоподтек на правой стопе и закрытый перелом второй плюсневой кости правой стопы причинили средней тяжести вред здоровью.   </w:t>
      </w:r>
    </w:p>
    <w:p w:rsidR="00A77B3E" w:rsidP="00C67E04">
      <w:pPr>
        <w:jc w:val="both"/>
      </w:pPr>
      <w:r>
        <w:t xml:space="preserve"> </w:t>
      </w:r>
      <w:r>
        <w:tab/>
        <w:t>Действия  Суслова С.Г., квалифицированы по ч.1 ст. 112 УК РФ, ка</w:t>
      </w:r>
      <w:r>
        <w:t>к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</w:p>
    <w:p w:rsidR="00A77B3E" w:rsidP="00C67E04">
      <w:pPr>
        <w:jc w:val="both"/>
      </w:pPr>
      <w:r>
        <w:t xml:space="preserve"> </w:t>
      </w:r>
      <w:r>
        <w:tab/>
        <w:t>В судебном заседании потерпевшей фио заявлено х</w:t>
      </w:r>
      <w:r>
        <w:t>одатайство о прекращении уголовного дела в отношении Суслова С.Г. по ч. 1 ст. 112 УК РФ, в связи с применением сторон, при этом потерпевшая пояснила, что с подсудимым она примирилась, Суслов С.Г. принес ей свои извинения, загладил причиненный вред, свое хо</w:t>
      </w:r>
      <w:r>
        <w:t xml:space="preserve">датайство заявляет добровольно, его характер и последствия осознает, претензий материального или морального характера к подсудимому не имеет.   </w:t>
      </w:r>
    </w:p>
    <w:p w:rsidR="00A77B3E" w:rsidP="00C67E04">
      <w:pPr>
        <w:ind w:firstLine="720"/>
        <w:jc w:val="both"/>
      </w:pPr>
      <w:r>
        <w:t>Подсудимый Суслов С.Г. и его защитник указанное ходатайство поддержали в полном объеме, и также просили о прекр</w:t>
      </w:r>
      <w:r>
        <w:t xml:space="preserve">ащении уголовного дела за примирением с потерпевшим. </w:t>
      </w:r>
    </w:p>
    <w:p w:rsidR="00A77B3E" w:rsidP="00C67E04">
      <w:pPr>
        <w:ind w:firstLine="720"/>
        <w:jc w:val="both"/>
      </w:pPr>
      <w:r>
        <w:t xml:space="preserve">Государственный обвинитель не возражал против прекращения уголовного дела в отношении Суслова С.Г. </w:t>
      </w:r>
    </w:p>
    <w:p w:rsidR="00A77B3E" w:rsidP="00C67E04">
      <w:pPr>
        <w:jc w:val="both"/>
      </w:pPr>
      <w:r>
        <w:t xml:space="preserve">Выслушав стороны и исследовав материалы уголовного дела, суд приходит к следующему выводу. </w:t>
      </w:r>
    </w:p>
    <w:p w:rsidR="00A77B3E" w:rsidP="00C67E04">
      <w:pPr>
        <w:jc w:val="both"/>
      </w:pPr>
      <w:r>
        <w:t xml:space="preserve"> </w:t>
      </w:r>
      <w:r>
        <w:tab/>
        <w:t>Согласно</w:t>
      </w:r>
      <w:r>
        <w:t xml:space="preserve"> ст. 254 УПК РФ, суд прекращает уголовное дело в судебном заседании в случаях, предусмотренных статьями 25 и 28 УПК РФ. </w:t>
      </w:r>
    </w:p>
    <w:p w:rsidR="00A77B3E" w:rsidP="00C67E04">
      <w:pPr>
        <w:ind w:firstLine="720"/>
        <w:jc w:val="both"/>
      </w:pPr>
      <w:r>
        <w:t>Согласно ст. 25 УПК РФ, суд вправе на основании заявления потерпевшего или его законного представителя прекратить уголовное дело в отно</w:t>
      </w:r>
      <w:r>
        <w:t xml:space="preserve">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  </w:t>
      </w:r>
    </w:p>
    <w:p w:rsidR="00A77B3E" w:rsidP="00C67E04">
      <w:pPr>
        <w:ind w:firstLine="720"/>
        <w:jc w:val="both"/>
      </w:pPr>
      <w:r>
        <w:t>В соответствии со ст. 76 УК РФ лицо, впервые совершившее п</w:t>
      </w:r>
      <w:r>
        <w:t>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C67E04">
      <w:pPr>
        <w:ind w:firstLine="720"/>
        <w:jc w:val="both"/>
      </w:pPr>
      <w:r>
        <w:t xml:space="preserve">Подсудимый Суслов С.Г. обвиняется в совершении преступления небольшой тяжести, </w:t>
      </w:r>
      <w:r>
        <w:t>ранее не судим, характеризуется посредственно, примирился с потерпевшей, согласен на прекращение уголовного дела.</w:t>
      </w:r>
    </w:p>
    <w:p w:rsidR="00A77B3E" w:rsidP="00C67E04">
      <w:pPr>
        <w:ind w:firstLine="720"/>
        <w:jc w:val="both"/>
      </w:pPr>
      <w:r>
        <w:t>В судебном заседании достоверно установлено, что между потерпевшим и подсудимым состоялось фактическое примирение, и прекращение уголовного де</w:t>
      </w:r>
      <w:r>
        <w:t>ла есть их добровольное волеизъявление. Потерпевшей и подсудимому были разъяснены порядок и последствия прекращения уголовного дела. Потерпевший и подсудимый не высказали своих возражений против примирения и у суда нет оснований ставить под сомнение их доб</w:t>
      </w:r>
      <w:r>
        <w:t>ровольное волеизъявление.</w:t>
      </w:r>
    </w:p>
    <w:p w:rsidR="00A77B3E" w:rsidP="00C67E04">
      <w:pPr>
        <w:ind w:firstLine="720"/>
        <w:jc w:val="both"/>
      </w:pPr>
      <w:r>
        <w:t>В связи с изложенным, суд полагает, что ходатайство в соответствии со ст.25 УПК РФ и ст.76 УК РФ подлежит удовлетворению, а уголовное дело прекращению.</w:t>
      </w:r>
    </w:p>
    <w:p w:rsidR="00A77B3E" w:rsidP="00C67E04">
      <w:pPr>
        <w:ind w:firstLine="720"/>
        <w:jc w:val="both"/>
      </w:pPr>
      <w:r>
        <w:t>Мера пресечения в отношении Суслова С.Г. в виде подписки о невыезде и надлежащ</w:t>
      </w:r>
      <w:r>
        <w:t xml:space="preserve">ем поведении подлежит отмене.  </w:t>
      </w:r>
      <w:r>
        <w:tab/>
      </w:r>
    </w:p>
    <w:p w:rsidR="00A77B3E" w:rsidP="00C67E04">
      <w:pPr>
        <w:ind w:firstLine="720"/>
        <w:jc w:val="both"/>
      </w:pPr>
      <w:r>
        <w:t xml:space="preserve">Вещественные доказательства по делу отсутствуют. </w:t>
      </w:r>
    </w:p>
    <w:p w:rsidR="00A77B3E" w:rsidP="00C67E04">
      <w:pPr>
        <w:ind w:firstLine="720"/>
        <w:jc w:val="both"/>
      </w:pPr>
      <w:r>
        <w:t>Гражданский иск по делу не заявлен.</w:t>
      </w:r>
    </w:p>
    <w:p w:rsidR="00A77B3E" w:rsidP="00C67E04">
      <w:pPr>
        <w:ind w:firstLine="720"/>
        <w:jc w:val="both"/>
      </w:pPr>
      <w:r>
        <w:t>На основании изложенного и руководствуясь ст.ст. 25, 254, 256 УПК РФ, суд</w:t>
      </w:r>
    </w:p>
    <w:p w:rsidR="00A77B3E" w:rsidP="00C67E04">
      <w:pPr>
        <w:jc w:val="center"/>
      </w:pPr>
      <w:r>
        <w:t>ПОСТАНОВИЛ:</w:t>
      </w:r>
    </w:p>
    <w:p w:rsidR="00A77B3E" w:rsidP="00C67E04">
      <w:pPr>
        <w:jc w:val="both"/>
      </w:pPr>
    </w:p>
    <w:p w:rsidR="00A77B3E" w:rsidP="00C67E04">
      <w:pPr>
        <w:ind w:firstLine="720"/>
        <w:jc w:val="both"/>
      </w:pPr>
      <w:r>
        <w:t>Уголовное дело в отношении Суслова С.</w:t>
      </w:r>
      <w:r>
        <w:t>Г.</w:t>
      </w:r>
      <w:r>
        <w:t xml:space="preserve">, обвиняемого в совершении преступления, предусмотренного ч. 1 ст.112 УК РФ, прекратить, в связи с примирением с потерпевшим.  </w:t>
      </w:r>
    </w:p>
    <w:p w:rsidR="00A77B3E" w:rsidP="00C67E04">
      <w:pPr>
        <w:ind w:firstLine="720"/>
        <w:jc w:val="both"/>
      </w:pPr>
      <w:r>
        <w:t xml:space="preserve">Меру пресечения в отношении Суслова С.Г. в виде подписки о невыезде и надлежащем поведении отменить.  </w:t>
      </w:r>
      <w:r>
        <w:tab/>
      </w:r>
    </w:p>
    <w:p w:rsidR="00A77B3E" w:rsidP="00C67E04">
      <w:pPr>
        <w:ind w:firstLine="720"/>
        <w:jc w:val="both"/>
      </w:pPr>
      <w:r>
        <w:t>Вещественные доказат</w:t>
      </w:r>
      <w:r>
        <w:t>ельства отсутствуют.</w:t>
      </w:r>
    </w:p>
    <w:p w:rsidR="00A77B3E" w:rsidP="00C67E04">
      <w:pPr>
        <w:ind w:firstLine="720"/>
        <w:jc w:val="both"/>
      </w:pPr>
      <w:r>
        <w:t>Гражданский иск по делу не заявлен.</w:t>
      </w:r>
    </w:p>
    <w:p w:rsidR="00A77B3E" w:rsidP="00C67E04">
      <w:pPr>
        <w:ind w:firstLine="720"/>
        <w:jc w:val="both"/>
      </w:pPr>
      <w:r>
        <w:t>Постановление может быть обжаловано в апелляционном порядке в Черноморский районный суд Республики Крым через судебный участок № 93 Черноморского судебного района Республики Крым, в течение десяти су</w:t>
      </w:r>
      <w:r>
        <w:t xml:space="preserve">ток со дня его вынесения. </w:t>
      </w:r>
    </w:p>
    <w:p w:rsidR="00A77B3E" w:rsidP="00C67E04">
      <w:pPr>
        <w:jc w:val="both"/>
      </w:pPr>
    </w:p>
    <w:p w:rsidR="00A77B3E" w:rsidP="00C67E04">
      <w:pPr>
        <w:jc w:val="both"/>
      </w:pPr>
    </w:p>
    <w:p w:rsidR="00A77B3E" w:rsidP="00C67E04">
      <w:pPr>
        <w:jc w:val="both"/>
      </w:pPr>
    </w:p>
    <w:p w:rsidR="00A77B3E" w:rsidP="00C67E04">
      <w:pPr>
        <w:jc w:val="both"/>
      </w:pPr>
      <w:r>
        <w:t xml:space="preserve">Мировой судья                                    подпись </w:t>
      </w:r>
      <w:r>
        <w:t xml:space="preserve">                                     И.В. Солодченко</w:t>
      </w:r>
    </w:p>
    <w:p w:rsidR="00C67E04" w:rsidP="00C67E04">
      <w:pPr>
        <w:jc w:val="both"/>
      </w:pPr>
    </w:p>
    <w:p w:rsidR="00C67E04" w:rsidP="00C67E04">
      <w:pPr>
        <w:jc w:val="both"/>
      </w:pPr>
    </w:p>
    <w:p w:rsidR="00C67E04" w:rsidP="00C67E04">
      <w:pPr>
        <w:jc w:val="both"/>
      </w:pPr>
      <w:r>
        <w:t>Согласовано</w:t>
      </w:r>
    </w:p>
    <w:p w:rsidR="00C67E04" w:rsidP="00C67E04">
      <w:pPr>
        <w:jc w:val="both"/>
      </w:pPr>
    </w:p>
    <w:p w:rsidR="00C67E04" w:rsidP="00C67E04">
      <w:pPr>
        <w:jc w:val="both"/>
      </w:pPr>
    </w:p>
    <w:p w:rsidR="00C67E04" w:rsidP="00C67E04">
      <w:pPr>
        <w:jc w:val="both"/>
      </w:pPr>
      <w:r>
        <w:t>Мировой судья                                    подпись                                      И.В. Солодченко</w:t>
      </w:r>
    </w:p>
    <w:p w:rsidR="00A77B3E" w:rsidP="00C67E04">
      <w:pPr>
        <w:jc w:val="both"/>
      </w:pPr>
    </w:p>
    <w:p w:rsidR="00A77B3E" w:rsidP="00C67E04">
      <w:pPr>
        <w:jc w:val="both"/>
      </w:pPr>
    </w:p>
    <w:p w:rsidR="00A77B3E" w:rsidP="00C67E04">
      <w:pPr>
        <w:jc w:val="both"/>
      </w:pPr>
    </w:p>
    <w:p w:rsidR="00A77B3E" w:rsidP="00C67E04">
      <w:pPr>
        <w:jc w:val="both"/>
      </w:pPr>
    </w:p>
    <w:p w:rsidR="00A77B3E" w:rsidP="00C67E04">
      <w:pPr>
        <w:jc w:val="both"/>
      </w:pPr>
    </w:p>
    <w:sectPr w:rsidSect="005E3A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A22"/>
    <w:rsid w:val="005E3A22"/>
    <w:rsid w:val="00A77B3E"/>
    <w:rsid w:val="00C67E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A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