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№1-94-3/2018</w:t>
      </w:r>
    </w:p>
    <w:p w:rsidR="00A77B3E" w:rsidP="00F26199">
      <w:pPr>
        <w:jc w:val="center"/>
      </w:pPr>
      <w:r>
        <w:t>П Р И Г О В О Р</w:t>
      </w:r>
    </w:p>
    <w:p w:rsidR="00A77B3E" w:rsidP="00F26199">
      <w:pPr>
        <w:jc w:val="center"/>
      </w:pPr>
      <w:r>
        <w:t>ИМЕНЕМ РОССИЙСКОЙ ФЕДЕРАЦИИ</w:t>
      </w:r>
    </w:p>
    <w:p w:rsidR="00A77B3E"/>
    <w:p w:rsidR="00A77B3E">
      <w:r>
        <w:t xml:space="preserve">     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 xml:space="preserve">дата                                                                     </w:t>
      </w:r>
    </w:p>
    <w:p w:rsidR="00A77B3E"/>
    <w:p w:rsidR="00A77B3E">
      <w:r>
        <w:t xml:space="preserve">Мировой судья судебного участка </w:t>
      </w:r>
      <w:r>
        <w:t xml:space="preserve">адрес </w:t>
      </w:r>
      <w:r>
        <w:t>фио</w:t>
      </w:r>
      <w:r>
        <w:t xml:space="preserve">,                                                                 </w:t>
      </w:r>
    </w:p>
    <w:p w:rsidR="00A77B3E">
      <w:r>
        <w:t xml:space="preserve">       </w:t>
      </w:r>
      <w:r>
        <w:tab/>
        <w:t>с участием:</w:t>
      </w:r>
    </w:p>
    <w:p w:rsidR="00A77B3E">
      <w:r>
        <w:t xml:space="preserve">государственного обвинителя ст. помощника прокурора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>з</w:t>
      </w:r>
      <w:r>
        <w:t xml:space="preserve">ащитника </w:t>
      </w:r>
      <w:r>
        <w:t>фио</w:t>
      </w:r>
      <w:r>
        <w:t>,  предоставившего удостоверение номер</w:t>
      </w:r>
      <w:r>
        <w:t xml:space="preserve"> </w:t>
      </w:r>
      <w:r>
        <w:t xml:space="preserve">и ордер </w:t>
      </w:r>
      <w:r>
        <w:t>номер</w:t>
      </w:r>
      <w:r>
        <w:t xml:space="preserve"> </w:t>
      </w:r>
      <w:r>
        <w:t>от</w:t>
      </w:r>
      <w:r>
        <w:t xml:space="preserve"> дата,</w:t>
      </w:r>
    </w:p>
    <w:p w:rsidR="00A77B3E">
      <w:r>
        <w:t xml:space="preserve">при секретаре судебных заседаний </w:t>
      </w:r>
      <w:r>
        <w:t>фио</w:t>
      </w:r>
      <w:r>
        <w:t xml:space="preserve"> </w:t>
      </w:r>
    </w:p>
    <w:p w:rsidR="00A77B3E">
      <w:r>
        <w:t>рассмотрев в открытом судебном заседании в зале судебных заседаний судебных участков мировых судей Ялтинского судебного района  (городского адр</w:t>
      </w:r>
      <w:r>
        <w:t>ес) адрес материалы уголовного дела в отношении:</w:t>
      </w:r>
    </w:p>
    <w:p w:rsidR="00A77B3E">
      <w:r>
        <w:t xml:space="preserve">  </w:t>
      </w:r>
      <w:r>
        <w:t>фио</w:t>
      </w:r>
      <w:r>
        <w:t>, персональны</w:t>
      </w:r>
      <w:r>
        <w:t xml:space="preserve">е данные, </w:t>
      </w:r>
      <w:r>
        <w:t xml:space="preserve">обвиняемого в совершении преступления, предусмотренного ч.3 ст. 327 УК РФ, </w:t>
      </w:r>
    </w:p>
    <w:p w:rsidR="00A77B3E" w:rsidP="00F26199">
      <w:pPr>
        <w:ind w:left="2880" w:firstLine="720"/>
      </w:pPr>
      <w:r>
        <w:t>УСТАНОВИЛ:</w:t>
      </w:r>
    </w:p>
    <w:p w:rsidR="00A77B3E">
      <w:r>
        <w:t xml:space="preserve">    Судом признано доказанным, что </w:t>
      </w:r>
      <w:r>
        <w:t>фио</w:t>
      </w:r>
      <w:r>
        <w:t xml:space="preserve"> совершил  </w:t>
      </w:r>
      <w:r>
        <w:t>преступление</w:t>
      </w:r>
      <w:r>
        <w:t xml:space="preserve">   </w:t>
      </w:r>
      <w:r>
        <w:t>предусмотренное  ч. 3 ст.327 УК РФ,  использование заведомо подложного документа при следующих обс</w:t>
      </w:r>
      <w:r>
        <w:t>тоятельствах,  при  следующих  обстоятельствах:</w:t>
      </w:r>
    </w:p>
    <w:p w:rsidR="00A77B3E">
      <w:r>
        <w:t xml:space="preserve">Так, </w:t>
      </w:r>
      <w:r>
        <w:t>фио</w:t>
      </w:r>
      <w:r>
        <w:t>,   будучи обязанной на основании Федерального закона № 52 «О санитарно-эпидемиологическом благополучии населения», Приказа Министерства здравоохранения РФ № 229 от дата «О профессиональной гигиеничес</w:t>
      </w:r>
      <w:r>
        <w:t>кой подготовке и аттестации должностных лиц и работников организаций», Приказа Федеральной службы по надзору в сфере защиты прав потребителей и благополучия человека от дата N 402, "О личной медицинской книжке и санитарном паспорте", иметь личную медицинск</w:t>
      </w:r>
      <w:r>
        <w:t>ую книжку и</w:t>
      </w:r>
      <w:r>
        <w:t xml:space="preserve"> </w:t>
      </w:r>
      <w:r>
        <w:t xml:space="preserve">регулярно сдавать анализы, дающие право на работу поваром в ООО «Гостиничный комплекс </w:t>
      </w:r>
      <w:r>
        <w:t>Ореанда</w:t>
      </w:r>
      <w:r>
        <w:t xml:space="preserve">, расположенном по адресу: адрес, </w:t>
      </w:r>
      <w:r>
        <w:t>в точно неустановленное в ходе дознания время, примерно в середине дата, находясь в помещении Ялтинской городск</w:t>
      </w:r>
      <w:r>
        <w:t>ой поликлинике, расположенном по адресу: адрес, вступил в преступный сговор с неустановленным лицом, направленным на подделку личной медицинской книжки, то есть внесении подложных данных, с целью её дальнейшего</w:t>
      </w:r>
      <w:r>
        <w:t xml:space="preserve"> использования и во исполнение данного умысла </w:t>
      </w:r>
      <w:r>
        <w:t xml:space="preserve">передала указанному неустановленному лицу деньги в сумме 2 500 рублей, и свою личную медицинскую книжку </w:t>
      </w:r>
      <w:r>
        <w:t>номер</w:t>
      </w:r>
      <w:r>
        <w:t xml:space="preserve">, при этом медицинское обследование он не проходил, никаких анализов не сдавал, а затем на следующий </w:t>
      </w:r>
      <w:r>
        <w:t>день</w:t>
      </w:r>
      <w:r>
        <w:t xml:space="preserve"> на том же месте, получил от неустано</w:t>
      </w:r>
      <w:r>
        <w:t xml:space="preserve">вленного лица бланк личной медицинской книжки </w:t>
      </w:r>
      <w:r>
        <w:t>номер</w:t>
      </w:r>
      <w:r>
        <w:t xml:space="preserve">, на свою фамилию и имя, в которой неустановленное лицо, </w:t>
      </w:r>
      <w:r>
        <w:t>в неустановленное в ходе дознания время и в неустановленном в ходе дознания месте, проставило оттиски прямоугольных штампов и круглых печатей о</w:t>
      </w:r>
      <w:r>
        <w:t xml:space="preserve">т имени медицинских учреждений и врачей, при этом согласно заключения судебно-криминалистической экспертизы </w:t>
      </w:r>
      <w:r>
        <w:t>номер</w:t>
      </w:r>
      <w:r>
        <w:t xml:space="preserve"> от дата:- оттиск печати «врач </w:t>
      </w:r>
      <w:r>
        <w:t>фио</w:t>
      </w:r>
      <w:r>
        <w:t xml:space="preserve">», расположенный на 8 странице личной медицинской книжке </w:t>
      </w:r>
      <w:r>
        <w:t>номер</w:t>
      </w:r>
      <w:r>
        <w:t xml:space="preserve"> </w:t>
      </w:r>
      <w:r>
        <w:t xml:space="preserve">на имя </w:t>
      </w:r>
      <w:r>
        <w:t>фио</w:t>
      </w:r>
      <w:r>
        <w:t xml:space="preserve">, нанесен самодельной печатной   </w:t>
      </w:r>
      <w:r>
        <w:t xml:space="preserve">формой </w:t>
      </w:r>
      <w:r>
        <w:t>высокой печати, и нанесен не печатной</w:t>
      </w:r>
      <w:r>
        <w:t xml:space="preserve"> формой (печатью) «врач </w:t>
      </w:r>
      <w:r>
        <w:t>фио</w:t>
      </w:r>
      <w:r>
        <w:t xml:space="preserve">», оттиски которой были предоставлены на экспертизу в качестве образцов. </w:t>
      </w:r>
      <w:r>
        <w:t xml:space="preserve">После чего </w:t>
      </w:r>
      <w:r>
        <w:t>фио</w:t>
      </w:r>
      <w:r>
        <w:t xml:space="preserve"> заведомо зная, что данная личная медицинская книжка </w:t>
      </w:r>
      <w:r>
        <w:t>номер</w:t>
      </w:r>
      <w:r>
        <w:t xml:space="preserve">, оформленная на его имя подложная </w:t>
      </w:r>
      <w:r>
        <w:t xml:space="preserve">и, имея умысел на ее использования в качестве документа, предоставляющего право работы в сфере предоставления услуг, а именно работать в должности повара ООО «ГК </w:t>
      </w:r>
      <w:r>
        <w:t>Ореанда</w:t>
      </w:r>
      <w:r>
        <w:t>, в конце дата, точная дата в ходе дознания не установлена, находясь в помещении отдела</w:t>
      </w:r>
      <w:r>
        <w:t xml:space="preserve"> кадров ООО ГК </w:t>
      </w:r>
      <w:r>
        <w:t>Ореанда</w:t>
      </w:r>
      <w:r>
        <w:t xml:space="preserve"> использовал</w:t>
      </w:r>
      <w:r>
        <w:t xml:space="preserve"> подложную личную медицинскую книжку </w:t>
      </w:r>
      <w:r>
        <w:t>номер</w:t>
      </w:r>
      <w:r>
        <w:t xml:space="preserve">, на свою  </w:t>
      </w:r>
      <w:r>
        <w:t xml:space="preserve">фамилию и имя, путем предоставления сотрудникам отдела кадров вышеуказанного  </w:t>
      </w:r>
      <w:r>
        <w:t xml:space="preserve">учреждения. Вследствие чего  </w:t>
      </w:r>
      <w:r>
        <w:t>фио</w:t>
      </w:r>
      <w:r>
        <w:t xml:space="preserve">  был допущен к работе на должность повара ГК </w:t>
      </w:r>
      <w:r>
        <w:t>Ореанда</w:t>
      </w:r>
      <w:r>
        <w:t>. д</w:t>
      </w:r>
      <w:r>
        <w:t xml:space="preserve">ата </w:t>
      </w:r>
      <w:r>
        <w:t>в</w:t>
      </w:r>
      <w:r>
        <w:t xml:space="preserve"> время, в ходе проведения осмотра места происшествия по адресу РК адрес сотрудниками полиции была изъята подложная личная медицинская книжка </w:t>
      </w:r>
      <w:r>
        <w:t>номер</w:t>
      </w:r>
      <w:r>
        <w:t xml:space="preserve"> </w:t>
      </w:r>
      <w:r>
        <w:t xml:space="preserve">на имя </w:t>
      </w:r>
      <w:r>
        <w:t>фио</w:t>
      </w:r>
      <w:r>
        <w:t xml:space="preserve">. </w:t>
      </w:r>
    </w:p>
    <w:p w:rsidR="00A77B3E">
      <w:r>
        <w:t xml:space="preserve">На предварительном дознании от обвиняемого </w:t>
      </w:r>
      <w:r>
        <w:t>фио</w:t>
      </w:r>
      <w:r>
        <w:t xml:space="preserve"> в присутствии защитника поступило письме</w:t>
      </w:r>
      <w:r>
        <w:t>нное  ходатайство  в соответствии со ст. 226.4 УПК РФ о производстве дознания в сокращенной форме, которое было удовлетворено дознавателем дата о чем вынесено постановление,  и дознание по делу произведено в сокращенном порядке в соответствии с главой 32.1</w:t>
      </w:r>
      <w:r>
        <w:t xml:space="preserve"> УПК РФ. ( </w:t>
      </w:r>
      <w:r>
        <w:t>л.д</w:t>
      </w:r>
      <w:r>
        <w:t>. 65).</w:t>
      </w:r>
    </w:p>
    <w:p w:rsidR="00A77B3E">
      <w:r>
        <w:t xml:space="preserve"> В соответствии с ч.1 ст. 226.9.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УПК РФ, с изъятиями, предусмотренными </w:t>
      </w:r>
      <w:r>
        <w:t xml:space="preserve">настоящей статьей.    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преступления, предусмотренного ч.3 ст. 327 УК РФ признал полностью и пояснил, что понимает предъявленные обвинения и с ними согласен в полном объеме. Ранее заявленное ходатайство </w:t>
      </w:r>
      <w:r>
        <w:t>в соответствии со ст. 226.4 УПК РФ о производстве дознания в сокращенной форме поддерживает. Ходатайствует о постановлении приговора без проведения судебного разбирательства. Осознает характер и последствия заявленного ходатайства. Своё согласие он выразил</w:t>
      </w:r>
      <w:r>
        <w:t xml:space="preserve">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понятны.</w:t>
      </w:r>
    </w:p>
    <w:p w:rsidR="00A77B3E">
      <w:r>
        <w:t xml:space="preserve"> </w:t>
      </w:r>
      <w:r>
        <w:tab/>
        <w:t xml:space="preserve">Адвокат </w:t>
      </w:r>
      <w:r>
        <w:t>фио</w:t>
      </w:r>
      <w:r>
        <w:t xml:space="preserve"> не возражал о рассмотрении дела без проведения судебного</w:t>
      </w:r>
      <w:r>
        <w:t xml:space="preserve"> разбирательства, поддержал ходатайство </w:t>
      </w:r>
      <w:r>
        <w:t>фио</w:t>
      </w:r>
    </w:p>
    <w:p w:rsidR="00A77B3E">
      <w:r>
        <w:t xml:space="preserve"> </w:t>
      </w:r>
      <w:r>
        <w:tab/>
        <w:t xml:space="preserve">Государственный обвинитель </w:t>
      </w:r>
      <w:r>
        <w:t>фио</w:t>
      </w:r>
      <w:r>
        <w:t xml:space="preserve">  не возражала  против рассмотрения уголовного дела без проведения судебного разбирательства. </w:t>
      </w:r>
    </w:p>
    <w:p w:rsidR="00A77B3E">
      <w:r>
        <w:t>Судом установлено, что соблюдены условия производства дознания в сокращенной форме  н</w:t>
      </w:r>
      <w:r>
        <w:t>а основании ч.1 ст. 226.9. УПК РФ, в связи  с чем,  судебное производство проведено в порядке, установленном статьями 316 и 317 УПК РФ.</w:t>
      </w:r>
    </w:p>
    <w:p w:rsidR="00A77B3E">
      <w:r>
        <w:t xml:space="preserve"> Суд приходит к выводу, что обвинение, с которым согласился подсудимый обоснованно, подтверждается доказательствами, соб</w:t>
      </w:r>
      <w:r>
        <w:t xml:space="preserve">ранными по уголовному  делу и постановляет обвинительный приговор. </w:t>
      </w:r>
    </w:p>
    <w:p w:rsidR="00A77B3E">
      <w:r>
        <w:t>Вместе с тем, в соответствии с ч. 5  ст. 316 УПК РФ, суд не проводит анализ доказательств собранных по делу и не дает им оценки.</w:t>
      </w:r>
    </w:p>
    <w:p w:rsidR="00A77B3E">
      <w:r>
        <w:t xml:space="preserve">   Преступность и наказуемость деяния определяются уголовны</w:t>
      </w:r>
      <w:r>
        <w:t>м законом, действовавшим во время совершения этого деяния (часть 1 статьи 9 УК РФ).</w:t>
      </w:r>
    </w:p>
    <w:p w:rsidR="00A77B3E">
      <w:r>
        <w:t xml:space="preserve">   Суд квалифицирует действия </w:t>
      </w:r>
      <w:r>
        <w:t>фио</w:t>
      </w:r>
      <w:r>
        <w:t xml:space="preserve"> по ч.3 ст. 327 УК РФ – использование заведомо подложного документа.</w:t>
      </w:r>
    </w:p>
    <w:p w:rsidR="00A77B3E">
      <w:r>
        <w:t xml:space="preserve"> При назначении наказания </w:t>
      </w:r>
      <w:r>
        <w:t>фио</w:t>
      </w:r>
      <w:r>
        <w:t xml:space="preserve"> суд учитывает общие начала назначения наказания, предусмотренные ст.60 УК РФ, характер и степень общественной опасности совершённого им преступления и личность виновного, отсутствие обстоятельств, отягчающих наказание, влияние</w:t>
      </w:r>
      <w:r>
        <w:t xml:space="preserve"> назначенного наказания на исправление осужденного и на условия жизни его семьи и отсутствие обстоятельств, смягчающих наказание. </w:t>
      </w:r>
    </w:p>
    <w:p w:rsidR="00A77B3E">
      <w:r>
        <w:t>фио</w:t>
      </w:r>
      <w:r>
        <w:t xml:space="preserve"> совершил преступление небольшой тяжести,  относится к категории преступлений, совершенных умышленно, следовательно, по св</w:t>
      </w:r>
      <w:r>
        <w:t>оему характеру представляющим опасность для общества; по месту жительства характеризуется положительно, на учете у врача психиатра и нарколога не состоит.</w:t>
      </w:r>
    </w:p>
    <w:p w:rsidR="00A77B3E">
      <w:r>
        <w:t xml:space="preserve">Обстоятельством, смягчающим наказание </w:t>
      </w:r>
      <w:r>
        <w:t>фио</w:t>
      </w:r>
      <w:r>
        <w:t xml:space="preserve"> в соответствии с   ч.1,  ч.2 ст. 61 УК РФ суд относит явку </w:t>
      </w:r>
      <w:r>
        <w:t>с повинной, признание вины, раскаяние содеянном.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 в соответствии  ст. 63 УК РФ судом не установлено.</w:t>
      </w:r>
    </w:p>
    <w:p w:rsidR="00A77B3E">
      <w:r>
        <w:t>Оснований к применению положений ст.64 УК РФ суд не усматривает, поскольку исключительных обстоятельств, связанных с</w:t>
      </w:r>
      <w:r>
        <w:t xml:space="preserve"> целями и мотивами преступления, ролью виновного, его поведением во время или после совершения преступления, а также иных обстоятельств, существенно уменьшающих степень общественной опасности совершенного преступления, по делу не установлено.</w:t>
      </w:r>
    </w:p>
    <w:p w:rsidR="00A77B3E">
      <w:r>
        <w:t>Поскольку дел</w:t>
      </w:r>
      <w:r>
        <w:t xml:space="preserve">о рассматривается в особом порядке судебного разбирательства, суд назначает подсудимому </w:t>
      </w:r>
      <w:r>
        <w:t>фио</w:t>
      </w:r>
      <w:r>
        <w:t xml:space="preserve"> наказание с учетом требований ч.5 ст.62 УК РФ и ч.7 ст.316 УПК РФ.</w:t>
      </w:r>
    </w:p>
    <w:p w:rsidR="00A77B3E">
      <w:r>
        <w:t xml:space="preserve"> Таким образом, суд, с учетом требований ст.60 УК РФ о назначении справедливого наказания в преде</w:t>
      </w:r>
      <w:r>
        <w:t xml:space="preserve">лах санкции соответствующей статьи, влияния назначенного наказания на исправление осужденного и условия жизни его семьи, в целях восстановления социальной справедливости, исправления </w:t>
      </w:r>
      <w:r>
        <w:t>фио</w:t>
      </w:r>
      <w:r>
        <w:t xml:space="preserve"> и предупреждения совершения им новых преступлений, считает возможным </w:t>
      </w:r>
      <w:r>
        <w:t>назначить наказание в пределах санкции ч.3 ст. 327 УК РФ в виде штрафа.</w:t>
      </w:r>
    </w:p>
    <w:p w:rsidR="00A77B3E">
      <w:r>
        <w:t>Согласно ч.10 ст.316 УПК РФ, в случае рассмотрения дела без проведения судебного разбирательства, в порядке главы 40 УПК РФ, процессуальные издержки взысканию с подсудимого не подлежат</w:t>
      </w:r>
      <w:r>
        <w:t>. Следовательно, процессуальные издержки по делу должны быть возмещены за счёт федерального бюджета.</w:t>
      </w:r>
    </w:p>
    <w:p w:rsidR="00A77B3E">
      <w:r>
        <w:t xml:space="preserve">Меру принуждения  </w:t>
      </w:r>
      <w:r>
        <w:t>фио</w:t>
      </w:r>
      <w:r>
        <w:t xml:space="preserve"> до вступления приговора в законную силу оставить прежнюю – в виде обязательства о явке.</w:t>
      </w:r>
    </w:p>
    <w:p w:rsidR="00A77B3E">
      <w:r>
        <w:t>Гражданский иск по делу не заявлен.</w:t>
      </w:r>
    </w:p>
    <w:p w:rsidR="00A77B3E">
      <w:r>
        <w:t>Судьбу ве</w:t>
      </w:r>
      <w:r>
        <w:t>щественных доказательств разрешить в соответствии со ст.81 УПК РФ.</w:t>
      </w:r>
    </w:p>
    <w:p w:rsidR="00A77B3E">
      <w:r>
        <w:t>Руководствуясь ст.ст.307-309, 316 УПК РФ, суд</w:t>
      </w:r>
    </w:p>
    <w:p w:rsidR="00A77B3E" w:rsidP="00F26199">
      <w:pPr>
        <w:ind w:left="2880" w:firstLine="720"/>
      </w:pPr>
      <w:r>
        <w:t>ПРИГОВОРИЛ: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ч.3 ст. 327 Уголовного кодекса Российской Федерации, и назначит</w:t>
      </w:r>
      <w:r>
        <w:t>ь ей наказание в виде штрафа в размере 10 000 тысяч рублей.</w:t>
      </w:r>
    </w:p>
    <w:p w:rsidR="00A77B3E">
      <w:r>
        <w:t xml:space="preserve">Меру принуждения, избранную </w:t>
      </w:r>
      <w:r>
        <w:t>фио</w:t>
      </w:r>
      <w:r>
        <w:t xml:space="preserve"> в виде обязательства о явке до вступления приговора в законную силу оставить прежнюю. </w:t>
      </w:r>
    </w:p>
    <w:p w:rsidR="00A77B3E"/>
    <w:p w:rsidR="00A77B3E">
      <w:r>
        <w:t xml:space="preserve">Вещественные доказательство, а именно медицинскую книжку </w:t>
      </w:r>
      <w:r>
        <w:t>номер</w:t>
      </w:r>
      <w:r>
        <w:t>, заполн</w:t>
      </w:r>
      <w:r>
        <w:t xml:space="preserve">енную на имя </w:t>
      </w:r>
      <w:r>
        <w:t>фио</w:t>
      </w:r>
      <w:r>
        <w:t xml:space="preserve"> хранить при материалах дела.</w:t>
      </w:r>
    </w:p>
    <w:p w:rsidR="00A77B3E">
      <w:r>
        <w:t xml:space="preserve">В соответствии с ч.10 ст.316 УПК РФ процессуальные издержки по настоящему делу, предусмотренные ст.131 УПК РФ, взысканию с </w:t>
      </w:r>
      <w:r>
        <w:t>фио</w:t>
      </w:r>
      <w:r>
        <w:t xml:space="preserve"> не подлежат.</w:t>
      </w:r>
    </w:p>
    <w:p w:rsidR="00A77B3E">
      <w:r>
        <w:t xml:space="preserve"> Приговор может быть обжалован сторонами в апелляционном порядке в Я</w:t>
      </w:r>
      <w:r>
        <w:t>лтинский городской суд адрес через мирового судью судебного участка № 94 Ялтинского судебного района  (городского адрес) адрес  в течение 10 суток со дня провозглашения приговора.</w:t>
      </w:r>
    </w:p>
    <w:p w:rsidR="00A77B3E">
      <w:r>
        <w:t xml:space="preserve">            Осужденный вправе в течение 10 суток со дня вручения ему копии </w:t>
      </w:r>
      <w:r>
        <w:t>приговора ходатайствовать об участии в рассмотрении уголовного дела судом апелляционной инстанции при подаче им апелляционной жалобы, а также ходатайствовать об участии в рассмотрении уголовного дела судом апелляционной инстанции в случае принесения апелля</w:t>
      </w:r>
      <w:r>
        <w:t>ционного представления или апелляционной жалобы, затрагивающих его интересы. Если осужденный заявляет ходатайство об участии в рассмотрении уголовного дела судом апелляционной инстанции, об этом указывается в его апелляционной жалобе или в возражениях на ж</w:t>
      </w:r>
      <w:r>
        <w:t>алобы, представления, принесенные другими участниками уголовного процесса.</w:t>
      </w:r>
    </w:p>
    <w:p w:rsidR="00A77B3E">
      <w:r>
        <w:t>Приговор, постановленный в результате особого порядка судебного разбирательства не может быть обжалован в апелляционном порядке по основанию, предусмотренному пунктом 1 статьи 389.</w:t>
      </w:r>
      <w:r>
        <w:t xml:space="preserve">15 УПК РФ, </w:t>
      </w:r>
      <w:r>
        <w:t>т</w:t>
      </w:r>
      <w:r>
        <w:t>.е</w:t>
      </w:r>
      <w:r>
        <w:t xml:space="preserve">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/>
    <w:p w:rsidR="00A77B3E"/>
    <w:p w:rsidR="00A77B3E">
      <w:r>
        <w:t xml:space="preserve">     Мировой судья                                                                               </w:t>
      </w:r>
      <w:r>
        <w:tab/>
      </w:r>
      <w:r>
        <w:t>фио</w:t>
      </w:r>
      <w:r>
        <w:t xml:space="preserve"> </w:t>
      </w:r>
    </w:p>
    <w:p w:rsidR="00A77B3E"/>
    <w:p w:rsidR="00F26199" w:rsidP="00F26199">
      <w:r>
        <w:t>«СОГЛАСОВАНО»</w:t>
      </w:r>
    </w:p>
    <w:p w:rsidR="00F26199" w:rsidP="00F26199">
      <w:r>
        <w:t>Мировой судья:</w:t>
      </w:r>
    </w:p>
    <w:p w:rsidR="00A77B3E" w:rsidP="00F26199">
      <w:r>
        <w:t>________________П.Н. Киреев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9"/>
    <w:rsid w:val="00A77B3E"/>
    <w:rsid w:val="00F26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