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30CF" w:rsidRPr="00534DC2" w:rsidP="000B30CF">
      <w:pPr>
        <w:ind w:firstLine="567"/>
        <w:jc w:val="right"/>
        <w:rPr>
          <w:sz w:val="28"/>
          <w:szCs w:val="28"/>
        </w:rPr>
      </w:pPr>
      <w:r w:rsidRPr="00534DC2">
        <w:rPr>
          <w:b/>
          <w:sz w:val="28"/>
          <w:szCs w:val="28"/>
        </w:rPr>
        <w:t xml:space="preserve">                </w:t>
      </w:r>
      <w:r w:rsidRPr="00534DC2">
        <w:rPr>
          <w:sz w:val="28"/>
          <w:szCs w:val="28"/>
        </w:rPr>
        <w:t>Дело № 1-96-</w:t>
      </w:r>
      <w:r w:rsidRPr="00534DC2" w:rsidR="002B6EF6">
        <w:rPr>
          <w:sz w:val="28"/>
          <w:szCs w:val="28"/>
        </w:rPr>
        <w:t>27</w:t>
      </w:r>
      <w:r w:rsidRPr="00534DC2">
        <w:rPr>
          <w:sz w:val="28"/>
          <w:szCs w:val="28"/>
        </w:rPr>
        <w:t>/2023</w:t>
      </w:r>
    </w:p>
    <w:p w:rsidR="00295632" w:rsidRPr="00534DC2" w:rsidP="000B30CF">
      <w:pPr>
        <w:ind w:firstLine="567"/>
        <w:jc w:val="right"/>
        <w:rPr>
          <w:sz w:val="28"/>
          <w:szCs w:val="28"/>
        </w:rPr>
      </w:pPr>
      <w:r w:rsidRPr="00534DC2">
        <w:rPr>
          <w:sz w:val="28"/>
          <w:szCs w:val="28"/>
        </w:rPr>
        <w:t>91MS0096-01-2023-00</w:t>
      </w:r>
      <w:r w:rsidRPr="00534DC2" w:rsidR="002B6EF6">
        <w:rPr>
          <w:sz w:val="28"/>
          <w:szCs w:val="28"/>
        </w:rPr>
        <w:t>2</w:t>
      </w:r>
      <w:r w:rsidRPr="00534DC2" w:rsidR="000F292C">
        <w:rPr>
          <w:sz w:val="28"/>
          <w:szCs w:val="28"/>
        </w:rPr>
        <w:t>0</w:t>
      </w:r>
      <w:r w:rsidRPr="00534DC2" w:rsidR="002B6EF6">
        <w:rPr>
          <w:sz w:val="28"/>
          <w:szCs w:val="28"/>
        </w:rPr>
        <w:t>94</w:t>
      </w:r>
      <w:r w:rsidRPr="00534DC2">
        <w:rPr>
          <w:sz w:val="28"/>
          <w:szCs w:val="28"/>
        </w:rPr>
        <w:t>-</w:t>
      </w:r>
      <w:r w:rsidRPr="00534DC2" w:rsidR="000F292C">
        <w:rPr>
          <w:sz w:val="28"/>
          <w:szCs w:val="28"/>
        </w:rPr>
        <w:t>2</w:t>
      </w:r>
      <w:r w:rsidRPr="00534DC2" w:rsidR="002B6EF6">
        <w:rPr>
          <w:sz w:val="28"/>
          <w:szCs w:val="28"/>
        </w:rPr>
        <w:t>6</w:t>
      </w:r>
    </w:p>
    <w:p w:rsidR="000B30CF" w:rsidRPr="00534DC2" w:rsidP="000B30CF">
      <w:pPr>
        <w:ind w:firstLine="567"/>
        <w:jc w:val="right"/>
        <w:rPr>
          <w:sz w:val="28"/>
          <w:szCs w:val="28"/>
        </w:rPr>
      </w:pPr>
    </w:p>
    <w:p w:rsidR="00295632" w:rsidRPr="00534DC2" w:rsidP="00382797">
      <w:pPr>
        <w:ind w:firstLine="567"/>
        <w:jc w:val="center"/>
        <w:rPr>
          <w:b/>
          <w:sz w:val="28"/>
          <w:szCs w:val="28"/>
        </w:rPr>
      </w:pPr>
      <w:r w:rsidRPr="00534DC2">
        <w:rPr>
          <w:b/>
          <w:sz w:val="28"/>
          <w:szCs w:val="28"/>
        </w:rPr>
        <w:t>ПОСТАНОВЛЕНИЕ</w:t>
      </w:r>
    </w:p>
    <w:p w:rsidR="00295632" w:rsidRPr="00534DC2" w:rsidP="00382797">
      <w:pPr>
        <w:ind w:firstLine="567"/>
        <w:jc w:val="center"/>
        <w:rPr>
          <w:b/>
          <w:sz w:val="28"/>
          <w:szCs w:val="28"/>
        </w:rPr>
      </w:pPr>
      <w:r w:rsidRPr="00534DC2">
        <w:rPr>
          <w:b/>
          <w:sz w:val="28"/>
          <w:szCs w:val="28"/>
        </w:rPr>
        <w:t>о прекращении уголовного дела</w:t>
      </w:r>
    </w:p>
    <w:p w:rsidR="00295632" w:rsidRPr="00534DC2" w:rsidP="00382797">
      <w:pPr>
        <w:ind w:firstLine="567"/>
        <w:jc w:val="center"/>
        <w:rPr>
          <w:b/>
          <w:sz w:val="28"/>
          <w:szCs w:val="28"/>
        </w:rPr>
      </w:pPr>
    </w:p>
    <w:tbl>
      <w:tblPr>
        <w:tblW w:w="9464" w:type="dxa"/>
        <w:tblLayout w:type="fixed"/>
        <w:tblLook w:val="0000"/>
      </w:tblPr>
      <w:tblGrid>
        <w:gridCol w:w="4788"/>
        <w:gridCol w:w="4676"/>
      </w:tblGrid>
      <w:tr w:rsidTr="00B34FC8">
        <w:tblPrEx>
          <w:tblW w:w="9464" w:type="dxa"/>
          <w:tblLayout w:type="fixed"/>
          <w:tblLook w:val="0000"/>
        </w:tblPrEx>
        <w:tc>
          <w:tcPr>
            <w:tcW w:w="4788" w:type="dxa"/>
          </w:tcPr>
          <w:p w:rsidR="00295632" w:rsidRPr="00534DC2" w:rsidP="000B30CF">
            <w:pPr>
              <w:widowControl w:val="0"/>
              <w:suppressAutoHyphens/>
              <w:snapToGrid w:val="0"/>
              <w:ind w:firstLine="567"/>
              <w:rPr>
                <w:rFonts w:eastAsia="Lucida Sans Unicode"/>
                <w:kern w:val="1"/>
                <w:sz w:val="28"/>
                <w:szCs w:val="28"/>
                <w:lang w:eastAsia="en-US"/>
              </w:rPr>
            </w:pPr>
            <w:r w:rsidRPr="00534DC2">
              <w:rPr>
                <w:rFonts w:eastAsia="Lucida Sans Unicode"/>
                <w:kern w:val="1"/>
                <w:sz w:val="28"/>
                <w:szCs w:val="28"/>
                <w:lang w:eastAsia="en-US"/>
              </w:rPr>
              <w:t>07 ноября 202</w:t>
            </w:r>
            <w:r w:rsidRPr="00534DC2" w:rsidR="00D80A7B">
              <w:rPr>
                <w:rFonts w:eastAsia="Lucida Sans Unicode"/>
                <w:kern w:val="1"/>
                <w:sz w:val="28"/>
                <w:szCs w:val="28"/>
                <w:lang w:eastAsia="en-US"/>
              </w:rPr>
              <w:t>3</w:t>
            </w:r>
            <w:r w:rsidRPr="00534DC2">
              <w:rPr>
                <w:rFonts w:eastAsia="Lucida Sans Unicode"/>
                <w:kern w:val="1"/>
                <w:sz w:val="28"/>
                <w:szCs w:val="28"/>
                <w:lang w:eastAsia="en-US"/>
              </w:rPr>
              <w:t xml:space="preserve"> года</w:t>
            </w:r>
          </w:p>
        </w:tc>
        <w:tc>
          <w:tcPr>
            <w:tcW w:w="4676" w:type="dxa"/>
          </w:tcPr>
          <w:p w:rsidR="00295632" w:rsidRPr="00534DC2" w:rsidP="00382797">
            <w:pPr>
              <w:widowControl w:val="0"/>
              <w:suppressAutoHyphens/>
              <w:snapToGrid w:val="0"/>
              <w:ind w:firstLine="567"/>
              <w:rPr>
                <w:rFonts w:eastAsia="Lucida Sans Unicode"/>
                <w:kern w:val="1"/>
                <w:sz w:val="28"/>
                <w:szCs w:val="28"/>
                <w:lang w:eastAsia="en-US"/>
              </w:rPr>
            </w:pPr>
            <w:r w:rsidRPr="00534DC2">
              <w:rPr>
                <w:rFonts w:eastAsia="Lucida Sans Unicode"/>
                <w:kern w:val="1"/>
                <w:sz w:val="28"/>
                <w:szCs w:val="28"/>
                <w:lang w:eastAsia="en-US"/>
              </w:rPr>
              <w:t xml:space="preserve">                                г. Ялта</w:t>
            </w:r>
          </w:p>
        </w:tc>
      </w:tr>
      <w:tr w:rsidTr="00B34FC8">
        <w:tblPrEx>
          <w:tblW w:w="9464" w:type="dxa"/>
          <w:tblLayout w:type="fixed"/>
          <w:tblLook w:val="0000"/>
        </w:tblPrEx>
        <w:tc>
          <w:tcPr>
            <w:tcW w:w="4788" w:type="dxa"/>
          </w:tcPr>
          <w:p w:rsidR="00295632" w:rsidRPr="00534DC2" w:rsidP="00382797">
            <w:pPr>
              <w:widowControl w:val="0"/>
              <w:suppressAutoHyphens/>
              <w:snapToGrid w:val="0"/>
              <w:ind w:firstLine="567"/>
              <w:rPr>
                <w:rFonts w:eastAsia="Lucida Sans Unicode"/>
                <w:kern w:val="1"/>
                <w:sz w:val="28"/>
                <w:szCs w:val="28"/>
                <w:lang w:eastAsia="en-US"/>
              </w:rPr>
            </w:pPr>
          </w:p>
        </w:tc>
        <w:tc>
          <w:tcPr>
            <w:tcW w:w="4676" w:type="dxa"/>
          </w:tcPr>
          <w:p w:rsidR="00295632" w:rsidRPr="00534DC2" w:rsidP="00382797">
            <w:pPr>
              <w:widowControl w:val="0"/>
              <w:suppressAutoHyphens/>
              <w:snapToGrid w:val="0"/>
              <w:ind w:firstLine="567"/>
              <w:rPr>
                <w:rFonts w:eastAsia="Lucida Sans Unicode"/>
                <w:b/>
                <w:kern w:val="1"/>
                <w:sz w:val="28"/>
                <w:szCs w:val="28"/>
                <w:lang w:eastAsia="en-US"/>
              </w:rPr>
            </w:pPr>
          </w:p>
        </w:tc>
      </w:tr>
    </w:tbl>
    <w:p w:rsidR="00295632" w:rsidRPr="00534DC2" w:rsidP="00382797">
      <w:pPr>
        <w:keepNext/>
        <w:widowControl w:val="0"/>
        <w:suppressAutoHyphens/>
        <w:ind w:firstLine="567"/>
        <w:jc w:val="both"/>
        <w:outlineLvl w:val="0"/>
        <w:rPr>
          <w:rFonts w:eastAsia="Lucida Sans Unicode"/>
          <w:kern w:val="1"/>
          <w:sz w:val="28"/>
          <w:szCs w:val="28"/>
        </w:rPr>
      </w:pPr>
      <w:r w:rsidRPr="00534DC2">
        <w:rPr>
          <w:rFonts w:eastAsia="Lucida Sans Unicode"/>
          <w:kern w:val="1"/>
          <w:sz w:val="28"/>
          <w:szCs w:val="28"/>
        </w:rPr>
        <w:t xml:space="preserve">Суд в составе председательствующего мирового судьи судебного участка №96 Ялтинского судебного района (городской округ Ялта) Республики Крым - Ершовой Я.Ю., при </w:t>
      </w:r>
      <w:r w:rsidRPr="00534DC2" w:rsidR="000F292C">
        <w:rPr>
          <w:rFonts w:eastAsia="Lucida Sans Unicode"/>
          <w:kern w:val="1"/>
          <w:sz w:val="28"/>
          <w:szCs w:val="28"/>
        </w:rPr>
        <w:t>секретаре судебного заседания – Петраш С.Ю.</w:t>
      </w:r>
      <w:r w:rsidRPr="00534DC2">
        <w:rPr>
          <w:rFonts w:eastAsia="Lucida Sans Unicode"/>
          <w:kern w:val="1"/>
          <w:sz w:val="28"/>
          <w:szCs w:val="28"/>
        </w:rPr>
        <w:t>, с участием:</w:t>
      </w:r>
    </w:p>
    <w:p w:rsidR="00EC0A8D" w:rsidRPr="00534DC2" w:rsidP="00EC0A8D">
      <w:pPr>
        <w:keepNext/>
        <w:widowControl w:val="0"/>
        <w:suppressAutoHyphens/>
        <w:ind w:firstLine="567"/>
        <w:jc w:val="both"/>
        <w:outlineLvl w:val="0"/>
        <w:rPr>
          <w:rFonts w:eastAsia="Lucida Sans Unicode"/>
          <w:kern w:val="1"/>
          <w:sz w:val="28"/>
          <w:szCs w:val="28"/>
        </w:rPr>
      </w:pPr>
      <w:r w:rsidRPr="00534DC2">
        <w:rPr>
          <w:rFonts w:eastAsia="Lucida Sans Unicode"/>
          <w:kern w:val="1"/>
          <w:sz w:val="28"/>
          <w:szCs w:val="28"/>
        </w:rPr>
        <w:t xml:space="preserve">государственного обвинителя – помощника прокурора г. Ялты Республики Крым – </w:t>
      </w:r>
      <w:r>
        <w:rPr>
          <w:color w:val="000000"/>
          <w:sz w:val="28"/>
          <w:szCs w:val="28"/>
        </w:rPr>
        <w:t xml:space="preserve">(данные изъяты) </w:t>
      </w:r>
      <w:r w:rsidRPr="00534DC2" w:rsidR="002B6EF6">
        <w:rPr>
          <w:rFonts w:eastAsia="Lucida Sans Unicode"/>
          <w:kern w:val="1"/>
          <w:sz w:val="28"/>
          <w:szCs w:val="28"/>
        </w:rPr>
        <w:t>А.Д.</w:t>
      </w:r>
      <w:r w:rsidRPr="00534DC2">
        <w:rPr>
          <w:rFonts w:eastAsia="Lucida Sans Unicode"/>
          <w:kern w:val="1"/>
          <w:sz w:val="28"/>
          <w:szCs w:val="28"/>
        </w:rPr>
        <w:t xml:space="preserve">, </w:t>
      </w:r>
    </w:p>
    <w:p w:rsidR="00EC0A8D" w:rsidRPr="00534DC2" w:rsidP="00EC0A8D">
      <w:pPr>
        <w:keepNext/>
        <w:tabs>
          <w:tab w:val="num" w:pos="0"/>
          <w:tab w:val="left" w:pos="5103"/>
        </w:tabs>
        <w:suppressAutoHyphens/>
        <w:ind w:firstLine="567"/>
        <w:jc w:val="both"/>
        <w:outlineLvl w:val="0"/>
        <w:rPr>
          <w:rFonts w:eastAsia="Lucida Sans Unicode"/>
          <w:kern w:val="1"/>
          <w:sz w:val="28"/>
          <w:szCs w:val="28"/>
        </w:rPr>
      </w:pPr>
      <w:r w:rsidRPr="00534DC2">
        <w:rPr>
          <w:sz w:val="28"/>
          <w:szCs w:val="28"/>
        </w:rPr>
        <w:t xml:space="preserve">защитника – адвоката </w:t>
      </w:r>
      <w:r>
        <w:rPr>
          <w:color w:val="000000"/>
          <w:sz w:val="28"/>
          <w:szCs w:val="28"/>
        </w:rPr>
        <w:t xml:space="preserve">(данные изъяты) </w:t>
      </w:r>
      <w:r w:rsidRPr="00534DC2" w:rsidR="002B6EF6">
        <w:rPr>
          <w:sz w:val="28"/>
          <w:szCs w:val="28"/>
        </w:rPr>
        <w:t>Е.Н.</w:t>
      </w:r>
      <w:r w:rsidRPr="00534DC2">
        <w:rPr>
          <w:rFonts w:eastAsia="Lucida Sans Unicode"/>
          <w:kern w:val="1"/>
          <w:sz w:val="28"/>
          <w:szCs w:val="28"/>
        </w:rPr>
        <w:t>,</w:t>
      </w:r>
    </w:p>
    <w:p w:rsidR="00295632" w:rsidRPr="00534DC2" w:rsidP="00382797">
      <w:pPr>
        <w:widowControl w:val="0"/>
        <w:suppressAutoHyphens/>
        <w:ind w:firstLine="567"/>
        <w:jc w:val="both"/>
        <w:rPr>
          <w:rFonts w:eastAsia="Lucida Sans Unicode"/>
          <w:kern w:val="1"/>
          <w:sz w:val="28"/>
          <w:szCs w:val="28"/>
          <w:lang w:eastAsia="en-US"/>
        </w:rPr>
      </w:pPr>
      <w:r w:rsidRPr="00534DC2">
        <w:rPr>
          <w:rFonts w:eastAsia="Lucida Sans Unicode"/>
          <w:kern w:val="1"/>
          <w:sz w:val="28"/>
          <w:szCs w:val="28"/>
          <w:lang w:eastAsia="en-US"/>
        </w:rPr>
        <w:t>рассмотрев в открытом судебном заседании в помещении судебного участка уголовное дело по обвинению</w:t>
      </w:r>
      <w:r w:rsidRPr="00534DC2" w:rsidR="000B30CF">
        <w:rPr>
          <w:rFonts w:eastAsia="Lucida Sans Unicode"/>
          <w:kern w:val="1"/>
          <w:sz w:val="28"/>
          <w:szCs w:val="28"/>
          <w:lang w:eastAsia="en-US"/>
        </w:rPr>
        <w:t xml:space="preserve"> </w:t>
      </w:r>
    </w:p>
    <w:p w:rsidR="00295632" w:rsidRPr="00534DC2" w:rsidP="00C44F22">
      <w:pPr>
        <w:pStyle w:val="NoSpacing"/>
        <w:ind w:firstLine="567"/>
        <w:jc w:val="both"/>
        <w:rPr>
          <w:rFonts w:ascii="Times New Roman" w:hAnsi="Times New Roman"/>
          <w:sz w:val="28"/>
          <w:szCs w:val="28"/>
        </w:rPr>
      </w:pPr>
      <w:r>
        <w:rPr>
          <w:rFonts w:ascii="Times New Roman" w:hAnsi="Times New Roman"/>
          <w:color w:val="000000"/>
          <w:sz w:val="28"/>
          <w:szCs w:val="28"/>
        </w:rPr>
        <w:t>(данные изъяты)</w:t>
      </w:r>
      <w:r w:rsidRPr="00534DC2" w:rsidR="000B30CF">
        <w:rPr>
          <w:rFonts w:ascii="Times New Roman" w:hAnsi="Times New Roman"/>
          <w:sz w:val="28"/>
          <w:szCs w:val="28"/>
        </w:rPr>
        <w:t xml:space="preserve">, </w:t>
      </w:r>
      <w:r>
        <w:rPr>
          <w:rFonts w:ascii="Times New Roman" w:hAnsi="Times New Roman"/>
          <w:color w:val="000000"/>
          <w:sz w:val="28"/>
          <w:szCs w:val="28"/>
        </w:rPr>
        <w:t xml:space="preserve">(данные изъяты) </w:t>
      </w:r>
      <w:r w:rsidRPr="00534DC2" w:rsidR="000B30CF">
        <w:rPr>
          <w:rFonts w:ascii="Times New Roman" w:hAnsi="Times New Roman"/>
          <w:sz w:val="28"/>
          <w:szCs w:val="28"/>
        </w:rPr>
        <w:t>года рождения, урожен</w:t>
      </w:r>
      <w:r w:rsidRPr="00534DC2" w:rsidR="000F292C">
        <w:rPr>
          <w:rFonts w:ascii="Times New Roman" w:hAnsi="Times New Roman"/>
          <w:sz w:val="28"/>
          <w:szCs w:val="28"/>
        </w:rPr>
        <w:t>ца</w:t>
      </w:r>
      <w:r w:rsidRPr="00534DC2" w:rsidR="000B30CF">
        <w:rPr>
          <w:rFonts w:ascii="Times New Roman" w:hAnsi="Times New Roman"/>
          <w:sz w:val="28"/>
          <w:szCs w:val="28"/>
        </w:rPr>
        <w:t xml:space="preserve"> </w:t>
      </w:r>
      <w:r w:rsidRPr="00534DC2" w:rsidR="0064339D">
        <w:rPr>
          <w:rFonts w:ascii="Times New Roman" w:hAnsi="Times New Roman"/>
          <w:sz w:val="28"/>
          <w:szCs w:val="28"/>
        </w:rPr>
        <w:t>г</w:t>
      </w:r>
      <w:r w:rsidRPr="00534DC2" w:rsidR="000B30CF">
        <w:rPr>
          <w:rFonts w:ascii="Times New Roman" w:hAnsi="Times New Roman"/>
          <w:sz w:val="28"/>
          <w:szCs w:val="28"/>
        </w:rPr>
        <w:t xml:space="preserve">. </w:t>
      </w:r>
      <w:r w:rsidRPr="00534DC2" w:rsidR="0064339D">
        <w:rPr>
          <w:rFonts w:ascii="Times New Roman" w:hAnsi="Times New Roman"/>
          <w:sz w:val="28"/>
          <w:szCs w:val="28"/>
        </w:rPr>
        <w:t>Ленинград</w:t>
      </w:r>
      <w:r w:rsidRPr="00534DC2" w:rsidR="000F292C">
        <w:rPr>
          <w:rFonts w:ascii="Times New Roman" w:hAnsi="Times New Roman"/>
          <w:sz w:val="28"/>
          <w:szCs w:val="28"/>
        </w:rPr>
        <w:t>,</w:t>
      </w:r>
      <w:r w:rsidRPr="00534DC2" w:rsidR="000B30CF">
        <w:rPr>
          <w:rFonts w:ascii="Times New Roman" w:hAnsi="Times New Roman"/>
          <w:sz w:val="28"/>
          <w:szCs w:val="28"/>
        </w:rPr>
        <w:t xml:space="preserve"> граждани</w:t>
      </w:r>
      <w:r w:rsidRPr="00534DC2" w:rsidR="000F292C">
        <w:rPr>
          <w:rFonts w:ascii="Times New Roman" w:hAnsi="Times New Roman"/>
          <w:sz w:val="28"/>
          <w:szCs w:val="28"/>
        </w:rPr>
        <w:t>на</w:t>
      </w:r>
      <w:r w:rsidRPr="00534DC2" w:rsidR="000B30CF">
        <w:rPr>
          <w:rFonts w:ascii="Times New Roman" w:hAnsi="Times New Roman"/>
          <w:sz w:val="28"/>
          <w:szCs w:val="28"/>
        </w:rPr>
        <w:t xml:space="preserve"> Российской Федерации, </w:t>
      </w:r>
      <w:r w:rsidRPr="00534DC2" w:rsidR="007E596B">
        <w:rPr>
          <w:rFonts w:ascii="Times New Roman" w:hAnsi="Times New Roman"/>
          <w:sz w:val="28"/>
          <w:szCs w:val="28"/>
        </w:rPr>
        <w:t>со средн</w:t>
      </w:r>
      <w:r w:rsidRPr="00534DC2" w:rsidR="0064339D">
        <w:rPr>
          <w:rFonts w:ascii="Times New Roman" w:hAnsi="Times New Roman"/>
          <w:sz w:val="28"/>
          <w:szCs w:val="28"/>
        </w:rPr>
        <w:t>и</w:t>
      </w:r>
      <w:r w:rsidRPr="00534DC2" w:rsidR="000F292C">
        <w:rPr>
          <w:rFonts w:ascii="Times New Roman" w:hAnsi="Times New Roman"/>
          <w:sz w:val="28"/>
          <w:szCs w:val="28"/>
        </w:rPr>
        <w:t>м</w:t>
      </w:r>
      <w:r w:rsidRPr="00534DC2" w:rsidR="007E596B">
        <w:rPr>
          <w:rFonts w:ascii="Times New Roman" w:hAnsi="Times New Roman"/>
          <w:sz w:val="28"/>
          <w:szCs w:val="28"/>
        </w:rPr>
        <w:t xml:space="preserve"> образованием, официально не  трудоустроенно</w:t>
      </w:r>
      <w:r w:rsidRPr="00534DC2" w:rsidR="000F292C">
        <w:rPr>
          <w:rFonts w:ascii="Times New Roman" w:hAnsi="Times New Roman"/>
          <w:sz w:val="28"/>
          <w:szCs w:val="28"/>
        </w:rPr>
        <w:t>го</w:t>
      </w:r>
      <w:r w:rsidRPr="00534DC2" w:rsidR="007E596B">
        <w:rPr>
          <w:rFonts w:ascii="Times New Roman" w:hAnsi="Times New Roman"/>
          <w:sz w:val="28"/>
          <w:szCs w:val="28"/>
        </w:rPr>
        <w:t xml:space="preserve">, </w:t>
      </w:r>
      <w:r w:rsidRPr="00534DC2" w:rsidR="0064339D">
        <w:rPr>
          <w:rFonts w:ascii="Times New Roman" w:hAnsi="Times New Roman"/>
          <w:sz w:val="28"/>
          <w:szCs w:val="28"/>
        </w:rPr>
        <w:t>женатого</w:t>
      </w:r>
      <w:r w:rsidRPr="00534DC2" w:rsidR="007E596B">
        <w:rPr>
          <w:rFonts w:ascii="Times New Roman" w:hAnsi="Times New Roman"/>
          <w:sz w:val="28"/>
          <w:szCs w:val="28"/>
        </w:rPr>
        <w:t>,</w:t>
      </w:r>
      <w:r w:rsidRPr="00534DC2" w:rsidR="0064339D">
        <w:rPr>
          <w:rFonts w:ascii="Times New Roman" w:hAnsi="Times New Roman"/>
          <w:sz w:val="28"/>
          <w:szCs w:val="28"/>
        </w:rPr>
        <w:t xml:space="preserve"> имеющего на иждивении одного несовершеннолетнего ребенка, </w:t>
      </w:r>
      <w:r w:rsidRPr="00534DC2" w:rsidR="000F292C">
        <w:rPr>
          <w:rFonts w:ascii="Times New Roman" w:hAnsi="Times New Roman"/>
          <w:sz w:val="28"/>
          <w:szCs w:val="28"/>
        </w:rPr>
        <w:t>военнообязанного,</w:t>
      </w:r>
      <w:r w:rsidRPr="00534DC2" w:rsidR="007E596B">
        <w:rPr>
          <w:rFonts w:ascii="Times New Roman" w:hAnsi="Times New Roman"/>
          <w:sz w:val="28"/>
          <w:szCs w:val="28"/>
        </w:rPr>
        <w:t xml:space="preserve"> </w:t>
      </w:r>
      <w:r w:rsidRPr="00534DC2" w:rsidR="000B30CF">
        <w:rPr>
          <w:rFonts w:ascii="Times New Roman" w:hAnsi="Times New Roman"/>
          <w:sz w:val="28"/>
          <w:szCs w:val="28"/>
        </w:rPr>
        <w:t>зарегистрированно</w:t>
      </w:r>
      <w:r w:rsidRPr="00534DC2" w:rsidR="000F292C">
        <w:rPr>
          <w:rFonts w:ascii="Times New Roman" w:hAnsi="Times New Roman"/>
          <w:sz w:val="28"/>
          <w:szCs w:val="28"/>
        </w:rPr>
        <w:t xml:space="preserve">го по адресу: </w:t>
      </w:r>
      <w:r>
        <w:rPr>
          <w:rFonts w:ascii="Times New Roman" w:hAnsi="Times New Roman"/>
          <w:color w:val="000000"/>
          <w:sz w:val="28"/>
          <w:szCs w:val="28"/>
        </w:rPr>
        <w:t>(данные изъяты)</w:t>
      </w:r>
      <w:r w:rsidRPr="00534DC2" w:rsidR="000B30CF">
        <w:rPr>
          <w:rFonts w:ascii="Times New Roman" w:hAnsi="Times New Roman"/>
          <w:sz w:val="28"/>
          <w:szCs w:val="28"/>
        </w:rPr>
        <w:t>, ранее не судимо</w:t>
      </w:r>
      <w:r w:rsidRPr="00534DC2" w:rsidR="000F292C">
        <w:rPr>
          <w:rFonts w:ascii="Times New Roman" w:hAnsi="Times New Roman"/>
          <w:sz w:val="28"/>
          <w:szCs w:val="28"/>
        </w:rPr>
        <w:t>го</w:t>
      </w:r>
      <w:r w:rsidRPr="00534DC2" w:rsidR="000B30CF">
        <w:rPr>
          <w:rFonts w:ascii="Times New Roman" w:hAnsi="Times New Roman"/>
          <w:sz w:val="28"/>
          <w:szCs w:val="28"/>
        </w:rPr>
        <w:t>,</w:t>
      </w:r>
    </w:p>
    <w:p w:rsidR="00295632" w:rsidRPr="00534DC2" w:rsidP="00382797">
      <w:pPr>
        <w:pStyle w:val="NoSpacing"/>
        <w:ind w:firstLine="567"/>
        <w:jc w:val="both"/>
        <w:rPr>
          <w:rFonts w:ascii="Times New Roman" w:hAnsi="Times New Roman"/>
          <w:sz w:val="28"/>
          <w:szCs w:val="28"/>
        </w:rPr>
      </w:pPr>
      <w:r w:rsidRPr="00534DC2">
        <w:rPr>
          <w:rFonts w:ascii="Times New Roman" w:hAnsi="Times New Roman"/>
          <w:sz w:val="28"/>
          <w:szCs w:val="28"/>
        </w:rPr>
        <w:t>обвиняемо</w:t>
      </w:r>
      <w:r w:rsidRPr="00534DC2" w:rsidR="000F292C">
        <w:rPr>
          <w:rFonts w:ascii="Times New Roman" w:hAnsi="Times New Roman"/>
          <w:sz w:val="28"/>
          <w:szCs w:val="28"/>
        </w:rPr>
        <w:t>го</w:t>
      </w:r>
      <w:r w:rsidRPr="00534DC2">
        <w:rPr>
          <w:rFonts w:ascii="Times New Roman" w:hAnsi="Times New Roman"/>
          <w:sz w:val="28"/>
          <w:szCs w:val="28"/>
        </w:rPr>
        <w:t xml:space="preserve"> в совершении преступлени</w:t>
      </w:r>
      <w:r w:rsidRPr="00534DC2" w:rsidR="001C330E">
        <w:rPr>
          <w:rFonts w:ascii="Times New Roman" w:hAnsi="Times New Roman"/>
          <w:sz w:val="28"/>
          <w:szCs w:val="28"/>
        </w:rPr>
        <w:t>я</w:t>
      </w:r>
      <w:r w:rsidRPr="00534DC2">
        <w:rPr>
          <w:rFonts w:ascii="Times New Roman" w:hAnsi="Times New Roman"/>
          <w:sz w:val="28"/>
          <w:szCs w:val="28"/>
        </w:rPr>
        <w:t>, предусмотренн</w:t>
      </w:r>
      <w:r w:rsidRPr="00534DC2" w:rsidR="001C330E">
        <w:rPr>
          <w:rFonts w:ascii="Times New Roman" w:hAnsi="Times New Roman"/>
          <w:sz w:val="28"/>
          <w:szCs w:val="28"/>
        </w:rPr>
        <w:t>ого</w:t>
      </w:r>
      <w:r w:rsidRPr="00534DC2">
        <w:rPr>
          <w:rFonts w:ascii="Times New Roman" w:hAnsi="Times New Roman"/>
          <w:sz w:val="28"/>
          <w:szCs w:val="28"/>
        </w:rPr>
        <w:t xml:space="preserve"> </w:t>
      </w:r>
      <w:r w:rsidRPr="00534DC2" w:rsidR="0043088F">
        <w:rPr>
          <w:rFonts w:ascii="Times New Roman" w:hAnsi="Times New Roman"/>
          <w:sz w:val="28"/>
          <w:szCs w:val="28"/>
        </w:rPr>
        <w:t xml:space="preserve">ч. </w:t>
      </w:r>
      <w:r w:rsidRPr="00534DC2" w:rsidR="001C330E">
        <w:rPr>
          <w:rFonts w:ascii="Times New Roman" w:hAnsi="Times New Roman"/>
          <w:sz w:val="28"/>
          <w:szCs w:val="28"/>
        </w:rPr>
        <w:t>1</w:t>
      </w:r>
      <w:r w:rsidRPr="00534DC2">
        <w:rPr>
          <w:rFonts w:ascii="Times New Roman" w:hAnsi="Times New Roman"/>
          <w:sz w:val="28"/>
          <w:szCs w:val="28"/>
        </w:rPr>
        <w:t xml:space="preserve"> ст. </w:t>
      </w:r>
      <w:r w:rsidRPr="00534DC2" w:rsidR="0043088F">
        <w:rPr>
          <w:rFonts w:ascii="Times New Roman" w:hAnsi="Times New Roman"/>
          <w:sz w:val="28"/>
          <w:szCs w:val="28"/>
        </w:rPr>
        <w:t>1</w:t>
      </w:r>
      <w:r w:rsidRPr="00534DC2" w:rsidR="00177A03">
        <w:rPr>
          <w:rFonts w:ascii="Times New Roman" w:hAnsi="Times New Roman"/>
          <w:sz w:val="28"/>
          <w:szCs w:val="28"/>
        </w:rPr>
        <w:t>5</w:t>
      </w:r>
      <w:r w:rsidRPr="00534DC2" w:rsidR="00C44F22">
        <w:rPr>
          <w:rFonts w:ascii="Times New Roman" w:hAnsi="Times New Roman"/>
          <w:sz w:val="28"/>
          <w:szCs w:val="28"/>
        </w:rPr>
        <w:t>8</w:t>
      </w:r>
      <w:r w:rsidRPr="00534DC2">
        <w:rPr>
          <w:rFonts w:ascii="Times New Roman" w:hAnsi="Times New Roman"/>
          <w:b/>
          <w:sz w:val="28"/>
          <w:szCs w:val="28"/>
        </w:rPr>
        <w:t xml:space="preserve"> </w:t>
      </w:r>
      <w:r w:rsidRPr="00534DC2">
        <w:rPr>
          <w:rFonts w:ascii="Times New Roman" w:hAnsi="Times New Roman"/>
          <w:sz w:val="28"/>
          <w:szCs w:val="28"/>
        </w:rPr>
        <w:t>Уголовного кодекса Российской Федерации (далее - УК РФ),</w:t>
      </w:r>
    </w:p>
    <w:p w:rsidR="00295632" w:rsidRPr="00534DC2" w:rsidP="00382797">
      <w:pPr>
        <w:autoSpaceDE w:val="0"/>
        <w:autoSpaceDN w:val="0"/>
        <w:adjustRightInd w:val="0"/>
        <w:ind w:right="-1" w:firstLine="567"/>
        <w:jc w:val="center"/>
        <w:rPr>
          <w:b/>
          <w:sz w:val="28"/>
          <w:szCs w:val="28"/>
        </w:rPr>
      </w:pPr>
      <w:r w:rsidRPr="00534DC2">
        <w:rPr>
          <w:b/>
          <w:sz w:val="28"/>
          <w:szCs w:val="28"/>
        </w:rPr>
        <w:t>УСТАНОВИЛ:</w:t>
      </w:r>
    </w:p>
    <w:p w:rsidR="001C330E" w:rsidRPr="00534DC2" w:rsidP="00382797">
      <w:pPr>
        <w:pStyle w:val="NormalWeb"/>
        <w:shd w:val="clear" w:color="auto" w:fill="FFFFFF"/>
        <w:spacing w:before="0" w:beforeAutospacing="0" w:after="0" w:afterAutospacing="0"/>
        <w:ind w:firstLine="709"/>
        <w:jc w:val="both"/>
        <w:rPr>
          <w:sz w:val="28"/>
          <w:szCs w:val="28"/>
        </w:rPr>
      </w:pPr>
      <w:r>
        <w:rPr>
          <w:color w:val="000000"/>
          <w:sz w:val="28"/>
          <w:szCs w:val="28"/>
        </w:rPr>
        <w:t xml:space="preserve">(данные изъяты) </w:t>
      </w:r>
      <w:r w:rsidRPr="00534DC2">
        <w:rPr>
          <w:sz w:val="28"/>
          <w:szCs w:val="28"/>
        </w:rPr>
        <w:t>А.П.</w:t>
      </w:r>
      <w:r w:rsidRPr="00534DC2" w:rsidR="007E4A2C">
        <w:rPr>
          <w:sz w:val="28"/>
          <w:szCs w:val="28"/>
        </w:rPr>
        <w:t xml:space="preserve">, </w:t>
      </w:r>
      <w:r w:rsidRPr="00534DC2" w:rsidR="008A142F">
        <w:rPr>
          <w:sz w:val="28"/>
          <w:szCs w:val="28"/>
        </w:rPr>
        <w:t>соверши</w:t>
      </w:r>
      <w:r w:rsidRPr="00534DC2" w:rsidR="0091266F">
        <w:rPr>
          <w:sz w:val="28"/>
          <w:szCs w:val="28"/>
        </w:rPr>
        <w:t>л</w:t>
      </w:r>
      <w:r w:rsidRPr="00534DC2" w:rsidR="00C44F22">
        <w:rPr>
          <w:sz w:val="28"/>
          <w:szCs w:val="28"/>
        </w:rPr>
        <w:t xml:space="preserve"> </w:t>
      </w:r>
      <w:r w:rsidRPr="00534DC2" w:rsidR="003046AB">
        <w:rPr>
          <w:sz w:val="28"/>
          <w:szCs w:val="28"/>
        </w:rPr>
        <w:t>кражу чужого имущества, то есть тайное хищение чужого имущества, при следующих обстоятельствах.</w:t>
      </w:r>
    </w:p>
    <w:p w:rsidR="008B1FE0" w:rsidRPr="00534DC2" w:rsidP="0013282E">
      <w:pPr>
        <w:shd w:val="clear" w:color="auto" w:fill="FFFFFF"/>
        <w:ind w:firstLine="709"/>
        <w:jc w:val="both"/>
        <w:rPr>
          <w:sz w:val="28"/>
          <w:szCs w:val="28"/>
        </w:rPr>
      </w:pPr>
      <w:r w:rsidRPr="00534DC2">
        <w:rPr>
          <w:sz w:val="28"/>
          <w:szCs w:val="28"/>
        </w:rPr>
        <w:t xml:space="preserve">Так, 19.08.2023 года в период времени с 14 часов 56 минут по 14 часов 58 минут </w:t>
      </w:r>
      <w:r>
        <w:rPr>
          <w:color w:val="000000"/>
          <w:sz w:val="28"/>
          <w:szCs w:val="28"/>
        </w:rPr>
        <w:t xml:space="preserve">(данные изъяты) </w:t>
      </w:r>
      <w:r w:rsidRPr="00534DC2">
        <w:rPr>
          <w:sz w:val="28"/>
          <w:szCs w:val="28"/>
        </w:rPr>
        <w:t>А.П., находясь в помещении кафе «</w:t>
      </w:r>
      <w:r>
        <w:rPr>
          <w:color w:val="000000"/>
          <w:sz w:val="28"/>
          <w:szCs w:val="28"/>
        </w:rPr>
        <w:t>(данные изъяты)</w:t>
      </w:r>
      <w:r w:rsidRPr="00534DC2">
        <w:rPr>
          <w:sz w:val="28"/>
          <w:szCs w:val="28"/>
        </w:rPr>
        <w:t>» в кинот</w:t>
      </w:r>
      <w:r w:rsidRPr="00534DC2">
        <w:rPr>
          <w:sz w:val="28"/>
          <w:szCs w:val="28"/>
        </w:rPr>
        <w:t>еатре «</w:t>
      </w:r>
      <w:r>
        <w:rPr>
          <w:color w:val="000000"/>
          <w:sz w:val="28"/>
          <w:szCs w:val="28"/>
        </w:rPr>
        <w:t>(данные изъяты)</w:t>
      </w:r>
      <w:r w:rsidRPr="00534DC2">
        <w:rPr>
          <w:sz w:val="28"/>
          <w:szCs w:val="28"/>
        </w:rPr>
        <w:t xml:space="preserve">», расположенном по адресу: </w:t>
      </w:r>
      <w:r>
        <w:rPr>
          <w:color w:val="000000"/>
          <w:sz w:val="28"/>
          <w:szCs w:val="28"/>
        </w:rPr>
        <w:t>(данные изъяты)</w:t>
      </w:r>
      <w:r w:rsidRPr="00534DC2">
        <w:rPr>
          <w:sz w:val="28"/>
          <w:szCs w:val="28"/>
        </w:rPr>
        <w:t xml:space="preserve">, обратил внимание на кошелек, принадлежащий </w:t>
      </w:r>
      <w:r>
        <w:rPr>
          <w:color w:val="000000"/>
          <w:sz w:val="28"/>
          <w:szCs w:val="28"/>
        </w:rPr>
        <w:t xml:space="preserve">(данные изъяты) </w:t>
      </w:r>
      <w:r w:rsidRPr="00534DC2">
        <w:rPr>
          <w:sz w:val="28"/>
          <w:szCs w:val="28"/>
        </w:rPr>
        <w:t>Е.М., который последняя оставила без присмотра на диване в помещении вышеуказанного кафе.</w:t>
      </w:r>
      <w:r w:rsidRPr="00534DC2">
        <w:rPr>
          <w:sz w:val="28"/>
          <w:szCs w:val="28"/>
        </w:rPr>
        <w:t xml:space="preserve"> После чего у </w:t>
      </w:r>
      <w:r>
        <w:rPr>
          <w:color w:val="000000"/>
          <w:sz w:val="28"/>
          <w:szCs w:val="28"/>
        </w:rPr>
        <w:t xml:space="preserve">(данные изъяты) </w:t>
      </w:r>
      <w:r w:rsidRPr="00534DC2">
        <w:rPr>
          <w:sz w:val="28"/>
          <w:szCs w:val="28"/>
        </w:rPr>
        <w:t xml:space="preserve">А.П. внезапно возник преступный умысел, направленный на тайное хищение чужого имущества, а именно вышеуказанного кошелька с находящимся в нем ценным имуществом, из корыстных побуждений. </w:t>
      </w:r>
      <w:r w:rsidRPr="00534DC2">
        <w:rPr>
          <w:sz w:val="28"/>
          <w:szCs w:val="28"/>
        </w:rPr>
        <w:t xml:space="preserve">В указанный день и время, </w:t>
      </w:r>
      <w:r>
        <w:rPr>
          <w:color w:val="000000"/>
          <w:sz w:val="28"/>
          <w:szCs w:val="28"/>
        </w:rPr>
        <w:t xml:space="preserve">(данные изъяты) </w:t>
      </w:r>
      <w:r w:rsidRPr="00534DC2">
        <w:rPr>
          <w:sz w:val="28"/>
          <w:szCs w:val="28"/>
        </w:rPr>
        <w:t>А.П., находясь по вышеуказа</w:t>
      </w:r>
      <w:r w:rsidRPr="00534DC2">
        <w:rPr>
          <w:sz w:val="28"/>
          <w:szCs w:val="28"/>
        </w:rPr>
        <w:t>нному адресу, реализуя свой преступный умысел, направленный на тайное хищение чужого имущества, из корыстных побуждений, воспользовавшись тем, что за его преступными действиями никто не наблюдает, осознавая общественную опасность своих действий, предвидя н</w:t>
      </w:r>
      <w:r w:rsidRPr="00534DC2">
        <w:rPr>
          <w:sz w:val="28"/>
          <w:szCs w:val="28"/>
        </w:rPr>
        <w:t>еизбежность наступления общественно опасных последствий и желая их наступления, действуя умышленно, из корыстных побуждений, путем свободного доступа, тайно</w:t>
      </w:r>
      <w:r w:rsidRPr="00534DC2">
        <w:rPr>
          <w:sz w:val="28"/>
          <w:szCs w:val="28"/>
        </w:rPr>
        <w:t xml:space="preserve"> похитил имущество, принадлежащее </w:t>
      </w:r>
      <w:r>
        <w:rPr>
          <w:color w:val="000000"/>
          <w:sz w:val="28"/>
          <w:szCs w:val="28"/>
        </w:rPr>
        <w:t xml:space="preserve">(данные изъяты) </w:t>
      </w:r>
      <w:r w:rsidRPr="00534DC2">
        <w:rPr>
          <w:sz w:val="28"/>
          <w:szCs w:val="28"/>
        </w:rPr>
        <w:t>Е.М., а именно: кошелек, не представляющий материально</w:t>
      </w:r>
      <w:r w:rsidRPr="00534DC2">
        <w:rPr>
          <w:sz w:val="28"/>
          <w:szCs w:val="28"/>
        </w:rPr>
        <w:t xml:space="preserve">й ценности, в котором находились денежные </w:t>
      </w:r>
      <w:r w:rsidRPr="00534DC2">
        <w:rPr>
          <w:sz w:val="28"/>
          <w:szCs w:val="28"/>
        </w:rPr>
        <w:t>средства в размере 10 000 рублей, а также банковскую карту банка ПАО «</w:t>
      </w:r>
      <w:r w:rsidRPr="00534DC2">
        <w:rPr>
          <w:sz w:val="28"/>
          <w:szCs w:val="28"/>
        </w:rPr>
        <w:t>PH</w:t>
      </w:r>
      <w:r w:rsidRPr="00534DC2">
        <w:rPr>
          <w:sz w:val="28"/>
          <w:szCs w:val="28"/>
        </w:rPr>
        <w:t xml:space="preserve">КБ», не представляющую материальной ценности. После чего </w:t>
      </w:r>
      <w:r>
        <w:rPr>
          <w:color w:val="000000"/>
          <w:sz w:val="28"/>
          <w:szCs w:val="28"/>
        </w:rPr>
        <w:t xml:space="preserve">(данные изъяты) </w:t>
      </w:r>
      <w:r w:rsidRPr="00534DC2">
        <w:rPr>
          <w:sz w:val="28"/>
          <w:szCs w:val="28"/>
        </w:rPr>
        <w:t>А.П. с похищенным имуществом с места совершения преступления скрылся, обра</w:t>
      </w:r>
      <w:r w:rsidRPr="00534DC2">
        <w:rPr>
          <w:sz w:val="28"/>
          <w:szCs w:val="28"/>
        </w:rPr>
        <w:t xml:space="preserve">тив его в свою пользу и распорядившись им по собственному усмотрению, тем самым причинив </w:t>
      </w:r>
      <w:r>
        <w:rPr>
          <w:color w:val="000000"/>
          <w:sz w:val="28"/>
          <w:szCs w:val="28"/>
        </w:rPr>
        <w:t xml:space="preserve">(данные изъяты) </w:t>
      </w:r>
      <w:r w:rsidRPr="00534DC2">
        <w:rPr>
          <w:sz w:val="28"/>
          <w:szCs w:val="28"/>
        </w:rPr>
        <w:t>Е.М., материальный ущерб на сумму 10 000 рублей.</w:t>
      </w:r>
    </w:p>
    <w:p w:rsidR="00510B29" w:rsidRPr="00534DC2" w:rsidP="00382797">
      <w:pPr>
        <w:pStyle w:val="NoSpacing"/>
        <w:ind w:firstLine="708"/>
        <w:jc w:val="both"/>
        <w:rPr>
          <w:rFonts w:ascii="Times New Roman" w:hAnsi="Times New Roman"/>
          <w:sz w:val="28"/>
          <w:szCs w:val="28"/>
        </w:rPr>
      </w:pPr>
      <w:r w:rsidRPr="00534DC2">
        <w:rPr>
          <w:rFonts w:ascii="Times New Roman" w:hAnsi="Times New Roman"/>
          <w:sz w:val="28"/>
          <w:szCs w:val="28"/>
        </w:rPr>
        <w:t>П</w:t>
      </w:r>
      <w:r w:rsidRPr="00534DC2" w:rsidR="00382797">
        <w:rPr>
          <w:rFonts w:ascii="Times New Roman" w:hAnsi="Times New Roman"/>
          <w:sz w:val="28"/>
          <w:szCs w:val="28"/>
        </w:rPr>
        <w:t>отерпевш</w:t>
      </w:r>
      <w:r w:rsidRPr="00534DC2" w:rsidR="0013282E">
        <w:rPr>
          <w:rFonts w:ascii="Times New Roman" w:hAnsi="Times New Roman"/>
          <w:sz w:val="28"/>
          <w:szCs w:val="28"/>
        </w:rPr>
        <w:t>ая</w:t>
      </w:r>
      <w:r w:rsidRPr="00534DC2" w:rsidR="001C330E">
        <w:rPr>
          <w:rFonts w:ascii="Times New Roman" w:hAnsi="Times New Roman"/>
          <w:sz w:val="28"/>
          <w:szCs w:val="28"/>
        </w:rPr>
        <w:t xml:space="preserve"> </w:t>
      </w:r>
      <w:r>
        <w:rPr>
          <w:rFonts w:ascii="Times New Roman" w:hAnsi="Times New Roman"/>
          <w:color w:val="000000"/>
          <w:sz w:val="28"/>
          <w:szCs w:val="28"/>
        </w:rPr>
        <w:t xml:space="preserve">(данные изъяты) </w:t>
      </w:r>
      <w:r w:rsidRPr="00534DC2" w:rsidR="0013282E">
        <w:rPr>
          <w:rFonts w:ascii="Times New Roman" w:hAnsi="Times New Roman"/>
          <w:sz w:val="28"/>
          <w:szCs w:val="28"/>
        </w:rPr>
        <w:t>Е.М.</w:t>
      </w:r>
      <w:r w:rsidRPr="00534DC2">
        <w:rPr>
          <w:rFonts w:ascii="Times New Roman" w:hAnsi="Times New Roman"/>
          <w:sz w:val="28"/>
          <w:szCs w:val="28"/>
        </w:rPr>
        <w:t xml:space="preserve"> в судебное заседание не явил</w:t>
      </w:r>
      <w:r w:rsidRPr="00534DC2" w:rsidR="0013282E">
        <w:rPr>
          <w:rFonts w:ascii="Times New Roman" w:hAnsi="Times New Roman"/>
          <w:sz w:val="28"/>
          <w:szCs w:val="28"/>
        </w:rPr>
        <w:t>а</w:t>
      </w:r>
      <w:r w:rsidRPr="00534DC2">
        <w:rPr>
          <w:rFonts w:ascii="Times New Roman" w:hAnsi="Times New Roman"/>
          <w:sz w:val="28"/>
          <w:szCs w:val="28"/>
        </w:rPr>
        <w:t>с</w:t>
      </w:r>
      <w:r w:rsidRPr="00534DC2" w:rsidR="0013282E">
        <w:rPr>
          <w:rFonts w:ascii="Times New Roman" w:hAnsi="Times New Roman"/>
          <w:sz w:val="28"/>
          <w:szCs w:val="28"/>
        </w:rPr>
        <w:t>ь</w:t>
      </w:r>
      <w:r w:rsidRPr="00534DC2">
        <w:rPr>
          <w:rFonts w:ascii="Times New Roman" w:hAnsi="Times New Roman"/>
          <w:sz w:val="28"/>
          <w:szCs w:val="28"/>
        </w:rPr>
        <w:t>, о времени и месте рассмотрения дела извещен</w:t>
      </w:r>
      <w:r w:rsidRPr="00534DC2" w:rsidR="0013282E">
        <w:rPr>
          <w:rFonts w:ascii="Times New Roman" w:hAnsi="Times New Roman"/>
          <w:sz w:val="28"/>
          <w:szCs w:val="28"/>
        </w:rPr>
        <w:t>а</w:t>
      </w:r>
      <w:r w:rsidRPr="00534DC2">
        <w:rPr>
          <w:rFonts w:ascii="Times New Roman" w:hAnsi="Times New Roman"/>
          <w:sz w:val="28"/>
          <w:szCs w:val="28"/>
        </w:rPr>
        <w:t xml:space="preserve"> надлежащим образом, представил</w:t>
      </w:r>
      <w:r w:rsidRPr="00534DC2" w:rsidR="0013282E">
        <w:rPr>
          <w:rFonts w:ascii="Times New Roman" w:hAnsi="Times New Roman"/>
          <w:sz w:val="28"/>
          <w:szCs w:val="28"/>
        </w:rPr>
        <w:t>а</w:t>
      </w:r>
      <w:r w:rsidRPr="00534DC2">
        <w:rPr>
          <w:rFonts w:ascii="Times New Roman" w:hAnsi="Times New Roman"/>
          <w:sz w:val="28"/>
          <w:szCs w:val="28"/>
        </w:rPr>
        <w:t xml:space="preserve"> суду заявление</w:t>
      </w:r>
      <w:r w:rsidRPr="00534DC2" w:rsidR="0013282E">
        <w:rPr>
          <w:rFonts w:ascii="Times New Roman" w:hAnsi="Times New Roman"/>
          <w:sz w:val="28"/>
          <w:szCs w:val="28"/>
        </w:rPr>
        <w:t xml:space="preserve"> о рассмотрении дела в ее отсутствие</w:t>
      </w:r>
      <w:r w:rsidRPr="00534DC2">
        <w:rPr>
          <w:rFonts w:ascii="Times New Roman" w:hAnsi="Times New Roman"/>
          <w:sz w:val="28"/>
          <w:szCs w:val="28"/>
        </w:rPr>
        <w:t xml:space="preserve">, </w:t>
      </w:r>
      <w:r w:rsidRPr="00534DC2" w:rsidR="0013282E">
        <w:rPr>
          <w:rFonts w:ascii="Times New Roman" w:hAnsi="Times New Roman"/>
          <w:sz w:val="28"/>
          <w:szCs w:val="28"/>
        </w:rPr>
        <w:t xml:space="preserve">а также </w:t>
      </w:r>
      <w:r w:rsidRPr="00534DC2">
        <w:rPr>
          <w:rFonts w:ascii="Times New Roman" w:hAnsi="Times New Roman"/>
          <w:sz w:val="28"/>
          <w:szCs w:val="28"/>
        </w:rPr>
        <w:t>проси</w:t>
      </w:r>
      <w:r w:rsidRPr="00534DC2" w:rsidR="0013282E">
        <w:rPr>
          <w:rFonts w:ascii="Times New Roman" w:hAnsi="Times New Roman"/>
          <w:sz w:val="28"/>
          <w:szCs w:val="28"/>
        </w:rPr>
        <w:t>ла</w:t>
      </w:r>
      <w:r w:rsidRPr="00534DC2">
        <w:rPr>
          <w:rFonts w:ascii="Times New Roman" w:hAnsi="Times New Roman"/>
          <w:sz w:val="28"/>
          <w:szCs w:val="28"/>
        </w:rPr>
        <w:t xml:space="preserve"> </w:t>
      </w:r>
      <w:r w:rsidRPr="00534DC2" w:rsidR="00382797">
        <w:rPr>
          <w:rFonts w:ascii="Times New Roman" w:hAnsi="Times New Roman"/>
          <w:sz w:val="28"/>
          <w:szCs w:val="28"/>
        </w:rPr>
        <w:t>прекра</w:t>
      </w:r>
      <w:r w:rsidRPr="00534DC2">
        <w:rPr>
          <w:rFonts w:ascii="Times New Roman" w:hAnsi="Times New Roman"/>
          <w:sz w:val="28"/>
          <w:szCs w:val="28"/>
        </w:rPr>
        <w:t>тить данное</w:t>
      </w:r>
      <w:r w:rsidRPr="00534DC2" w:rsidR="00382797">
        <w:rPr>
          <w:rFonts w:ascii="Times New Roman" w:hAnsi="Times New Roman"/>
          <w:sz w:val="28"/>
          <w:szCs w:val="28"/>
        </w:rPr>
        <w:t xml:space="preserve"> уголовно</w:t>
      </w:r>
      <w:r w:rsidRPr="00534DC2">
        <w:rPr>
          <w:rFonts w:ascii="Times New Roman" w:hAnsi="Times New Roman"/>
          <w:sz w:val="28"/>
          <w:szCs w:val="28"/>
        </w:rPr>
        <w:t>е</w:t>
      </w:r>
      <w:r w:rsidRPr="00534DC2" w:rsidR="00382797">
        <w:rPr>
          <w:rFonts w:ascii="Times New Roman" w:hAnsi="Times New Roman"/>
          <w:sz w:val="28"/>
          <w:szCs w:val="28"/>
        </w:rPr>
        <w:t xml:space="preserve"> дел</w:t>
      </w:r>
      <w:r w:rsidRPr="00534DC2">
        <w:rPr>
          <w:rFonts w:ascii="Times New Roman" w:hAnsi="Times New Roman"/>
          <w:sz w:val="28"/>
          <w:szCs w:val="28"/>
        </w:rPr>
        <w:t>о</w:t>
      </w:r>
      <w:r w:rsidRPr="00534DC2" w:rsidR="00382797">
        <w:rPr>
          <w:rFonts w:ascii="Times New Roman" w:hAnsi="Times New Roman"/>
          <w:sz w:val="28"/>
          <w:szCs w:val="28"/>
        </w:rPr>
        <w:t xml:space="preserve"> в связи с примирением сторон, поскольку он</w:t>
      </w:r>
      <w:r w:rsidRPr="00534DC2" w:rsidR="0013282E">
        <w:rPr>
          <w:rFonts w:ascii="Times New Roman" w:hAnsi="Times New Roman"/>
          <w:sz w:val="28"/>
          <w:szCs w:val="28"/>
        </w:rPr>
        <w:t>а</w:t>
      </w:r>
      <w:r w:rsidRPr="00534DC2" w:rsidR="00382797">
        <w:rPr>
          <w:rFonts w:ascii="Times New Roman" w:hAnsi="Times New Roman"/>
          <w:sz w:val="28"/>
          <w:szCs w:val="28"/>
        </w:rPr>
        <w:t xml:space="preserve"> примирил</w:t>
      </w:r>
      <w:r w:rsidRPr="00534DC2" w:rsidR="0013282E">
        <w:rPr>
          <w:rFonts w:ascii="Times New Roman" w:hAnsi="Times New Roman"/>
          <w:sz w:val="28"/>
          <w:szCs w:val="28"/>
        </w:rPr>
        <w:t>а</w:t>
      </w:r>
      <w:r w:rsidRPr="00534DC2" w:rsidR="00382797">
        <w:rPr>
          <w:rFonts w:ascii="Times New Roman" w:hAnsi="Times New Roman"/>
          <w:sz w:val="28"/>
          <w:szCs w:val="28"/>
        </w:rPr>
        <w:t>с</w:t>
      </w:r>
      <w:r w:rsidRPr="00534DC2" w:rsidR="0013282E">
        <w:rPr>
          <w:rFonts w:ascii="Times New Roman" w:hAnsi="Times New Roman"/>
          <w:sz w:val="28"/>
          <w:szCs w:val="28"/>
        </w:rPr>
        <w:t>ь</w:t>
      </w:r>
      <w:r w:rsidRPr="00534DC2" w:rsidR="00382797">
        <w:rPr>
          <w:rFonts w:ascii="Times New Roman" w:hAnsi="Times New Roman"/>
          <w:sz w:val="28"/>
          <w:szCs w:val="28"/>
        </w:rPr>
        <w:t xml:space="preserve"> с подсудим</w:t>
      </w:r>
      <w:r w:rsidRPr="00534DC2">
        <w:rPr>
          <w:rFonts w:ascii="Times New Roman" w:hAnsi="Times New Roman"/>
          <w:sz w:val="28"/>
          <w:szCs w:val="28"/>
        </w:rPr>
        <w:t>ым</w:t>
      </w:r>
      <w:r w:rsidRPr="00534DC2" w:rsidR="00382797">
        <w:rPr>
          <w:rFonts w:ascii="Times New Roman" w:hAnsi="Times New Roman"/>
          <w:sz w:val="28"/>
          <w:szCs w:val="28"/>
        </w:rPr>
        <w:t>, котор</w:t>
      </w:r>
      <w:r w:rsidRPr="00534DC2">
        <w:rPr>
          <w:rFonts w:ascii="Times New Roman" w:hAnsi="Times New Roman"/>
          <w:sz w:val="28"/>
          <w:szCs w:val="28"/>
        </w:rPr>
        <w:t>ый</w:t>
      </w:r>
      <w:r w:rsidRPr="00534DC2" w:rsidR="00382797">
        <w:rPr>
          <w:rFonts w:ascii="Times New Roman" w:hAnsi="Times New Roman"/>
          <w:sz w:val="28"/>
          <w:szCs w:val="28"/>
        </w:rPr>
        <w:t xml:space="preserve"> загладил перед н</w:t>
      </w:r>
      <w:r w:rsidRPr="00534DC2" w:rsidR="0013282E">
        <w:rPr>
          <w:rFonts w:ascii="Times New Roman" w:hAnsi="Times New Roman"/>
          <w:sz w:val="28"/>
          <w:szCs w:val="28"/>
        </w:rPr>
        <w:t>ей</w:t>
      </w:r>
      <w:r w:rsidRPr="00534DC2" w:rsidR="00382797">
        <w:rPr>
          <w:rFonts w:ascii="Times New Roman" w:hAnsi="Times New Roman"/>
          <w:sz w:val="28"/>
          <w:szCs w:val="28"/>
        </w:rPr>
        <w:t xml:space="preserve"> причиненный вред.</w:t>
      </w:r>
      <w:r w:rsidRPr="00534DC2" w:rsidR="00382797">
        <w:rPr>
          <w:rFonts w:ascii="Times New Roman" w:hAnsi="Times New Roman"/>
          <w:sz w:val="28"/>
          <w:szCs w:val="28"/>
        </w:rPr>
        <w:t xml:space="preserve"> В этой связи со стороны потерпевше</w:t>
      </w:r>
      <w:r w:rsidRPr="00534DC2" w:rsidR="0013282E">
        <w:rPr>
          <w:rFonts w:ascii="Times New Roman" w:hAnsi="Times New Roman"/>
          <w:sz w:val="28"/>
          <w:szCs w:val="28"/>
        </w:rPr>
        <w:t>й</w:t>
      </w:r>
      <w:r w:rsidRPr="00534DC2" w:rsidR="00382797">
        <w:rPr>
          <w:rFonts w:ascii="Times New Roman" w:hAnsi="Times New Roman"/>
          <w:sz w:val="28"/>
          <w:szCs w:val="28"/>
        </w:rPr>
        <w:t xml:space="preserve"> претензий материального и морального характера к не</w:t>
      </w:r>
      <w:r w:rsidRPr="00534DC2">
        <w:rPr>
          <w:rFonts w:ascii="Times New Roman" w:hAnsi="Times New Roman"/>
          <w:sz w:val="28"/>
          <w:szCs w:val="28"/>
        </w:rPr>
        <w:t>му</w:t>
      </w:r>
      <w:r w:rsidRPr="00534DC2" w:rsidR="00382797">
        <w:rPr>
          <w:rFonts w:ascii="Times New Roman" w:hAnsi="Times New Roman"/>
          <w:sz w:val="28"/>
          <w:szCs w:val="28"/>
        </w:rPr>
        <w:t xml:space="preserve"> не имеется.</w:t>
      </w:r>
      <w:r w:rsidRPr="00534DC2" w:rsidR="00C70B71">
        <w:rPr>
          <w:rFonts w:ascii="Times New Roman" w:hAnsi="Times New Roman"/>
          <w:sz w:val="28"/>
          <w:szCs w:val="28"/>
        </w:rPr>
        <w:tab/>
      </w:r>
      <w:r w:rsidRPr="00534DC2" w:rsidR="00C70B71">
        <w:rPr>
          <w:rFonts w:ascii="Times New Roman" w:hAnsi="Times New Roman"/>
          <w:sz w:val="28"/>
          <w:szCs w:val="28"/>
        </w:rPr>
        <w:tab/>
      </w:r>
    </w:p>
    <w:p w:rsidR="0013282E" w:rsidRPr="00534DC2" w:rsidP="00382797">
      <w:pPr>
        <w:pStyle w:val="NoSpacing"/>
        <w:ind w:firstLine="708"/>
        <w:jc w:val="both"/>
        <w:rPr>
          <w:rFonts w:ascii="Times New Roman" w:hAnsi="Times New Roman"/>
          <w:sz w:val="28"/>
          <w:szCs w:val="28"/>
        </w:rPr>
      </w:pPr>
      <w:r w:rsidRPr="00534DC2">
        <w:rPr>
          <w:rFonts w:ascii="Times New Roman" w:hAnsi="Times New Roman"/>
          <w:sz w:val="28"/>
          <w:szCs w:val="28"/>
        </w:rPr>
        <w:t>Подсудим</w:t>
      </w:r>
      <w:r w:rsidRPr="00534DC2" w:rsidR="00926141">
        <w:rPr>
          <w:rFonts w:ascii="Times New Roman" w:hAnsi="Times New Roman"/>
          <w:sz w:val="28"/>
          <w:szCs w:val="28"/>
        </w:rPr>
        <w:t>ый</w:t>
      </w:r>
      <w:r w:rsidRPr="00534DC2">
        <w:rPr>
          <w:rFonts w:ascii="Times New Roman" w:hAnsi="Times New Roman"/>
          <w:sz w:val="28"/>
          <w:szCs w:val="28"/>
        </w:rPr>
        <w:t xml:space="preserve"> </w:t>
      </w:r>
      <w:r>
        <w:rPr>
          <w:rFonts w:ascii="Times New Roman" w:hAnsi="Times New Roman"/>
          <w:color w:val="000000"/>
          <w:sz w:val="28"/>
          <w:szCs w:val="28"/>
        </w:rPr>
        <w:t xml:space="preserve">(данные изъяты) </w:t>
      </w:r>
      <w:r w:rsidRPr="00534DC2">
        <w:rPr>
          <w:rFonts w:ascii="Times New Roman" w:hAnsi="Times New Roman"/>
          <w:sz w:val="28"/>
          <w:szCs w:val="28"/>
        </w:rPr>
        <w:t>А.П. в судебное заседание не явился, о времени и месте рассмотрения дела извещен надлежащим образом, направил суду заявление о рассмотрен</w:t>
      </w:r>
      <w:r w:rsidRPr="00534DC2">
        <w:rPr>
          <w:rFonts w:ascii="Times New Roman" w:hAnsi="Times New Roman"/>
          <w:sz w:val="28"/>
          <w:szCs w:val="28"/>
        </w:rPr>
        <w:t xml:space="preserve">ии дела в его отсутствие, в виду его нахождения в ином регионе Российской Федерации – Ленинградской области, г. Санкт-Петербург, также просил прекратить данное уголовное дело в связи с примирением с потерпевшей, перед которой загладил причиненный ей вред, </w:t>
      </w:r>
      <w:r w:rsidRPr="00534DC2">
        <w:rPr>
          <w:rFonts w:ascii="Times New Roman" w:hAnsi="Times New Roman"/>
          <w:sz w:val="28"/>
          <w:szCs w:val="28"/>
        </w:rPr>
        <w:t>принес</w:t>
      </w:r>
      <w:r w:rsidRPr="00534DC2">
        <w:rPr>
          <w:rFonts w:ascii="Times New Roman" w:hAnsi="Times New Roman"/>
          <w:sz w:val="28"/>
          <w:szCs w:val="28"/>
        </w:rPr>
        <w:t xml:space="preserve"> извинения</w:t>
      </w:r>
      <w:r w:rsidRPr="00534DC2" w:rsidR="000C4023">
        <w:rPr>
          <w:rFonts w:ascii="Times New Roman" w:hAnsi="Times New Roman"/>
          <w:sz w:val="28"/>
          <w:szCs w:val="28"/>
        </w:rPr>
        <w:t>,</w:t>
      </w:r>
      <w:r w:rsidRPr="00534DC2">
        <w:rPr>
          <w:rFonts w:ascii="Times New Roman" w:hAnsi="Times New Roman"/>
          <w:sz w:val="28"/>
          <w:szCs w:val="28"/>
        </w:rPr>
        <w:t xml:space="preserve"> которые приняты потерпевшей. Последствия прекращения уголовного дела по указанным основаниям ему разъяснены и понятны.</w:t>
      </w:r>
    </w:p>
    <w:p w:rsidR="00062EE3" w:rsidRPr="00534DC2" w:rsidP="00382797">
      <w:pPr>
        <w:pStyle w:val="NoSpacing"/>
        <w:ind w:firstLine="708"/>
        <w:jc w:val="both"/>
        <w:rPr>
          <w:rFonts w:ascii="Times New Roman" w:hAnsi="Times New Roman"/>
          <w:kern w:val="1"/>
          <w:sz w:val="28"/>
          <w:szCs w:val="28"/>
          <w:lang w:eastAsia="x-none"/>
        </w:rPr>
      </w:pPr>
      <w:r w:rsidRPr="00534DC2">
        <w:rPr>
          <w:rFonts w:ascii="Times New Roman" w:hAnsi="Times New Roman"/>
          <w:sz w:val="28"/>
          <w:szCs w:val="28"/>
        </w:rPr>
        <w:t>З</w:t>
      </w:r>
      <w:r w:rsidRPr="00534DC2" w:rsidR="00C70B71">
        <w:rPr>
          <w:rFonts w:ascii="Times New Roman" w:hAnsi="Times New Roman"/>
          <w:sz w:val="28"/>
          <w:szCs w:val="28"/>
        </w:rPr>
        <w:t xml:space="preserve">ащитник </w:t>
      </w:r>
      <w:r w:rsidRPr="00534DC2">
        <w:rPr>
          <w:rFonts w:ascii="Times New Roman" w:hAnsi="Times New Roman"/>
          <w:sz w:val="28"/>
          <w:szCs w:val="28"/>
        </w:rPr>
        <w:t xml:space="preserve">подсудимого - адвокат </w:t>
      </w:r>
      <w:r>
        <w:rPr>
          <w:rFonts w:ascii="Times New Roman" w:hAnsi="Times New Roman"/>
          <w:color w:val="000000"/>
          <w:sz w:val="28"/>
          <w:szCs w:val="28"/>
        </w:rPr>
        <w:t xml:space="preserve">(данные изъяты) </w:t>
      </w:r>
      <w:r w:rsidRPr="00534DC2">
        <w:rPr>
          <w:rFonts w:ascii="Times New Roman" w:hAnsi="Times New Roman"/>
          <w:sz w:val="28"/>
          <w:szCs w:val="28"/>
        </w:rPr>
        <w:t xml:space="preserve">Е.Н. в судебном заседании </w:t>
      </w:r>
      <w:r w:rsidRPr="00534DC2" w:rsidR="00C70B71">
        <w:rPr>
          <w:rFonts w:ascii="Times New Roman" w:hAnsi="Times New Roman"/>
          <w:sz w:val="28"/>
          <w:szCs w:val="28"/>
        </w:rPr>
        <w:t>также ходатайствовал о прекращении уголовного дела в связи с примирением с потерпевш</w:t>
      </w:r>
      <w:r w:rsidRPr="00534DC2" w:rsidR="000C4023">
        <w:rPr>
          <w:rFonts w:ascii="Times New Roman" w:hAnsi="Times New Roman"/>
          <w:sz w:val="28"/>
          <w:szCs w:val="28"/>
        </w:rPr>
        <w:t>ей</w:t>
      </w:r>
      <w:r w:rsidRPr="00534DC2" w:rsidR="00C70B71">
        <w:rPr>
          <w:rFonts w:ascii="Times New Roman" w:hAnsi="Times New Roman"/>
          <w:sz w:val="28"/>
          <w:szCs w:val="28"/>
        </w:rPr>
        <w:t>.</w:t>
      </w:r>
      <w:r w:rsidRPr="00534DC2" w:rsidR="00C70B71">
        <w:rPr>
          <w:rFonts w:ascii="Times New Roman" w:hAnsi="Times New Roman"/>
          <w:sz w:val="28"/>
          <w:szCs w:val="28"/>
        </w:rPr>
        <w:tab/>
      </w:r>
      <w:r w:rsidRPr="00534DC2" w:rsidR="00C70B71">
        <w:rPr>
          <w:rFonts w:ascii="Times New Roman" w:hAnsi="Times New Roman"/>
          <w:sz w:val="28"/>
          <w:szCs w:val="28"/>
        </w:rPr>
        <w:tab/>
      </w:r>
      <w:r w:rsidRPr="00534DC2" w:rsidR="00C70B71">
        <w:rPr>
          <w:rFonts w:ascii="Times New Roman" w:hAnsi="Times New Roman"/>
          <w:sz w:val="28"/>
          <w:szCs w:val="28"/>
        </w:rPr>
        <w:tab/>
      </w:r>
      <w:r w:rsidRPr="00534DC2" w:rsidR="00C70B71">
        <w:rPr>
          <w:rFonts w:ascii="Times New Roman" w:hAnsi="Times New Roman"/>
          <w:kern w:val="1"/>
          <w:sz w:val="28"/>
          <w:szCs w:val="28"/>
          <w:lang w:eastAsia="x-none"/>
        </w:rPr>
        <w:t xml:space="preserve">Государственный обвинитель не возражал против удовлетворения ходатайства. </w:t>
      </w:r>
    </w:p>
    <w:p w:rsidR="0013282E" w:rsidRPr="00534DC2" w:rsidP="00382797">
      <w:pPr>
        <w:pStyle w:val="NoSpacing"/>
        <w:ind w:firstLine="708"/>
        <w:jc w:val="both"/>
        <w:rPr>
          <w:rFonts w:ascii="Times New Roman" w:hAnsi="Times New Roman"/>
          <w:kern w:val="1"/>
          <w:sz w:val="28"/>
          <w:szCs w:val="28"/>
          <w:lang w:eastAsia="x-none"/>
        </w:rPr>
      </w:pPr>
      <w:r w:rsidRPr="00534DC2">
        <w:rPr>
          <w:rFonts w:ascii="Times New Roman" w:hAnsi="Times New Roman"/>
          <w:kern w:val="1"/>
          <w:sz w:val="28"/>
          <w:szCs w:val="28"/>
          <w:lang w:eastAsia="x-none"/>
        </w:rPr>
        <w:t xml:space="preserve">При таких обстоятельствах, считаю возможным рассмотреть данное уголовное дело в отсутствие подсудимого и потерпевшего, извещенных о времени и месте рассмотрения дела надлежащим образом. </w:t>
      </w:r>
    </w:p>
    <w:p w:rsidR="00382797" w:rsidRPr="00534DC2" w:rsidP="00382797">
      <w:pPr>
        <w:pStyle w:val="NoSpacing"/>
        <w:ind w:firstLine="708"/>
        <w:jc w:val="both"/>
        <w:rPr>
          <w:rFonts w:ascii="Times New Roman" w:hAnsi="Times New Roman"/>
          <w:kern w:val="1"/>
          <w:sz w:val="28"/>
          <w:szCs w:val="28"/>
          <w:lang w:eastAsia="x-none"/>
        </w:rPr>
      </w:pPr>
      <w:r w:rsidRPr="00534DC2">
        <w:rPr>
          <w:rFonts w:ascii="Times New Roman" w:hAnsi="Times New Roman"/>
          <w:kern w:val="1"/>
          <w:sz w:val="28"/>
          <w:szCs w:val="28"/>
          <w:lang w:eastAsia="x-none"/>
        </w:rPr>
        <w:t>Заслушав мнение участников судебного разбирательства,</w:t>
      </w:r>
      <w:r w:rsidRPr="00534DC2" w:rsidR="00926141">
        <w:rPr>
          <w:rFonts w:ascii="Times New Roman" w:hAnsi="Times New Roman"/>
          <w:kern w:val="1"/>
          <w:sz w:val="28"/>
          <w:szCs w:val="28"/>
          <w:lang w:eastAsia="x-none"/>
        </w:rPr>
        <w:t xml:space="preserve"> исследовав ходатайство,</w:t>
      </w:r>
      <w:r w:rsidRPr="00534DC2">
        <w:rPr>
          <w:rFonts w:ascii="Times New Roman" w:hAnsi="Times New Roman"/>
          <w:kern w:val="1"/>
          <w:sz w:val="28"/>
          <w:szCs w:val="28"/>
          <w:lang w:eastAsia="x-none"/>
        </w:rPr>
        <w:t xml:space="preserve"> суд считает, что уголовное дело подлежит прекращению, по следующим основаниям.</w:t>
      </w:r>
    </w:p>
    <w:p w:rsidR="00382797" w:rsidRPr="00534DC2" w:rsidP="00382797">
      <w:pPr>
        <w:pStyle w:val="NoSpacing"/>
        <w:ind w:firstLine="708"/>
        <w:jc w:val="both"/>
        <w:rPr>
          <w:rFonts w:ascii="Times New Roman" w:hAnsi="Times New Roman"/>
          <w:kern w:val="1"/>
          <w:sz w:val="28"/>
          <w:szCs w:val="28"/>
          <w:lang w:eastAsia="x-none"/>
        </w:rPr>
      </w:pPr>
      <w:r w:rsidRPr="00534DC2">
        <w:rPr>
          <w:rFonts w:ascii="Times New Roman" w:hAnsi="Times New Roman"/>
          <w:kern w:val="1"/>
          <w:sz w:val="28"/>
          <w:szCs w:val="28"/>
          <w:lang w:eastAsia="x-none"/>
        </w:rPr>
        <w:t>Согласно ст. 25 УПК РФ суд, а также следователь с согласия руководителя следственного органа или дознаватель с согласия прокурора вправе на основании заявления потерпев</w:t>
      </w:r>
      <w:r w:rsidRPr="00534DC2">
        <w:rPr>
          <w:rFonts w:ascii="Times New Roman" w:hAnsi="Times New Roman"/>
          <w:kern w:val="1"/>
          <w:sz w:val="28"/>
          <w:szCs w:val="28"/>
          <w:lang w:eastAsia="x-none"/>
        </w:rPr>
        <w:t>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w:t>
      </w:r>
      <w:r w:rsidRPr="00534DC2">
        <w:rPr>
          <w:rFonts w:ascii="Times New Roman" w:hAnsi="Times New Roman"/>
          <w:kern w:val="1"/>
          <w:sz w:val="28"/>
          <w:szCs w:val="28"/>
          <w:lang w:eastAsia="x-none"/>
        </w:rPr>
        <w:t xml:space="preserve"> лицо примирилось с потерпевшим и загладило причиненный ему вред.</w:t>
      </w:r>
    </w:p>
    <w:p w:rsidR="00382797" w:rsidRPr="00534DC2" w:rsidP="00382797">
      <w:pPr>
        <w:pStyle w:val="NoSpacing"/>
        <w:ind w:firstLine="708"/>
        <w:jc w:val="both"/>
        <w:rPr>
          <w:rFonts w:ascii="Times New Roman" w:hAnsi="Times New Roman"/>
          <w:kern w:val="1"/>
          <w:sz w:val="28"/>
          <w:szCs w:val="28"/>
          <w:lang w:eastAsia="x-none"/>
        </w:rPr>
      </w:pPr>
      <w:r w:rsidRPr="00534DC2">
        <w:rPr>
          <w:rFonts w:ascii="Times New Roman" w:hAnsi="Times New Roman"/>
          <w:kern w:val="1"/>
          <w:sz w:val="28"/>
          <w:szCs w:val="28"/>
          <w:lang w:eastAsia="x-none"/>
        </w:rPr>
        <w:t>В соответствии со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w:t>
      </w:r>
      <w:r w:rsidRPr="00534DC2">
        <w:rPr>
          <w:rFonts w:ascii="Times New Roman" w:hAnsi="Times New Roman"/>
          <w:kern w:val="1"/>
          <w:sz w:val="28"/>
          <w:szCs w:val="28"/>
          <w:lang w:eastAsia="x-none"/>
        </w:rPr>
        <w:t xml:space="preserve"> загладило причиненный потерпевшему вред.</w:t>
      </w:r>
    </w:p>
    <w:p w:rsidR="00C70B71" w:rsidRPr="00534DC2" w:rsidP="00382797">
      <w:pPr>
        <w:pStyle w:val="NoSpacing"/>
        <w:ind w:firstLine="708"/>
        <w:jc w:val="both"/>
        <w:rPr>
          <w:rFonts w:ascii="Times New Roman" w:hAnsi="Times New Roman" w:eastAsiaTheme="minorEastAsia"/>
          <w:sz w:val="28"/>
          <w:szCs w:val="28"/>
        </w:rPr>
      </w:pPr>
      <w:r w:rsidRPr="00534DC2">
        <w:rPr>
          <w:rFonts w:ascii="Times New Roman" w:hAnsi="Times New Roman" w:eastAsiaTheme="minorEastAsia"/>
          <w:sz w:val="28"/>
          <w:szCs w:val="28"/>
        </w:rPr>
        <w:t xml:space="preserve"> Таким образом, для принятия решения о прекращении уголовного дела по такому основанию, как примирение сторон, необходима совокупность </w:t>
      </w:r>
      <w:r w:rsidRPr="00534DC2">
        <w:rPr>
          <w:rFonts w:ascii="Times New Roman" w:hAnsi="Times New Roman" w:eastAsiaTheme="minorEastAsia"/>
          <w:sz w:val="28"/>
          <w:szCs w:val="28"/>
        </w:rPr>
        <w:t>следующих условий: лицо совершило преступление небольшой или средней тяжести; л</w:t>
      </w:r>
      <w:r w:rsidRPr="00534DC2">
        <w:rPr>
          <w:rFonts w:ascii="Times New Roman" w:hAnsi="Times New Roman" w:eastAsiaTheme="minorEastAsia"/>
          <w:sz w:val="28"/>
          <w:szCs w:val="28"/>
        </w:rPr>
        <w:t>ицо совершило преступление впервые; лицо, обвиняемое или подозреваемое в совершении преступления, примирилось с потерпевшим; лицо, обвиняемое или подозреваемое в совершении преступления, загладило причиненный потерпевшему вред.</w:t>
      </w:r>
    </w:p>
    <w:p w:rsidR="00127066" w:rsidRPr="00534DC2" w:rsidP="00382797">
      <w:pPr>
        <w:pStyle w:val="NoSpacing"/>
        <w:ind w:firstLine="708"/>
        <w:jc w:val="both"/>
        <w:rPr>
          <w:rFonts w:ascii="Times New Roman" w:hAnsi="Times New Roman"/>
          <w:sz w:val="28"/>
          <w:szCs w:val="28"/>
        </w:rPr>
      </w:pPr>
      <w:r w:rsidRPr="00534DC2">
        <w:rPr>
          <w:rFonts w:ascii="Times New Roman" w:hAnsi="Times New Roman"/>
          <w:sz w:val="28"/>
          <w:szCs w:val="28"/>
        </w:rPr>
        <w:t>Как видно из материалов наст</w:t>
      </w:r>
      <w:r w:rsidRPr="00534DC2">
        <w:rPr>
          <w:rFonts w:ascii="Times New Roman" w:hAnsi="Times New Roman"/>
          <w:sz w:val="28"/>
          <w:szCs w:val="28"/>
        </w:rPr>
        <w:t xml:space="preserve">оящего уголовного дела, все необходимые и предусмотренные законом условия прекращения уголовного дела, в связи с примирением с </w:t>
      </w:r>
      <w:r w:rsidRPr="00534DC2">
        <w:rPr>
          <w:rFonts w:ascii="Times New Roman" w:hAnsi="Times New Roman" w:eastAsiaTheme="minorEastAsia"/>
          <w:sz w:val="28"/>
          <w:szCs w:val="28"/>
        </w:rPr>
        <w:t>потерпевш</w:t>
      </w:r>
      <w:r w:rsidRPr="00534DC2" w:rsidR="00111503">
        <w:rPr>
          <w:rFonts w:ascii="Times New Roman" w:hAnsi="Times New Roman" w:eastAsiaTheme="minorEastAsia"/>
          <w:sz w:val="28"/>
          <w:szCs w:val="28"/>
        </w:rPr>
        <w:t>ей</w:t>
      </w:r>
      <w:r w:rsidRPr="00534DC2">
        <w:rPr>
          <w:rFonts w:ascii="Times New Roman" w:hAnsi="Times New Roman" w:eastAsiaTheme="minorEastAsia"/>
          <w:sz w:val="28"/>
          <w:szCs w:val="28"/>
        </w:rPr>
        <w:t>, имеются, а именно: подсудим</w:t>
      </w:r>
      <w:r w:rsidRPr="00534DC2" w:rsidR="00926141">
        <w:rPr>
          <w:rFonts w:ascii="Times New Roman" w:hAnsi="Times New Roman" w:eastAsiaTheme="minorEastAsia"/>
          <w:sz w:val="28"/>
          <w:szCs w:val="28"/>
        </w:rPr>
        <w:t>ый</w:t>
      </w:r>
      <w:r w:rsidRPr="00534DC2">
        <w:rPr>
          <w:rFonts w:ascii="Times New Roman" w:hAnsi="Times New Roman" w:eastAsiaTheme="minorEastAsia"/>
          <w:sz w:val="28"/>
          <w:szCs w:val="28"/>
        </w:rPr>
        <w:t xml:space="preserve"> ранее не судим (т.1 л.д.</w:t>
      </w:r>
      <w:r w:rsidRPr="00534DC2" w:rsidR="00111503">
        <w:rPr>
          <w:rFonts w:ascii="Times New Roman" w:hAnsi="Times New Roman" w:eastAsiaTheme="minorEastAsia"/>
          <w:sz w:val="28"/>
          <w:szCs w:val="28"/>
        </w:rPr>
        <w:t>87,88</w:t>
      </w:r>
      <w:r w:rsidRPr="00534DC2">
        <w:rPr>
          <w:rFonts w:ascii="Times New Roman" w:hAnsi="Times New Roman" w:eastAsiaTheme="minorEastAsia"/>
          <w:sz w:val="28"/>
          <w:szCs w:val="28"/>
        </w:rPr>
        <w:t>);</w:t>
      </w:r>
      <w:r w:rsidRPr="00534DC2" w:rsidR="00B11BC5">
        <w:rPr>
          <w:rFonts w:ascii="Times New Roman" w:hAnsi="Times New Roman" w:eastAsiaTheme="minorEastAsia"/>
          <w:sz w:val="28"/>
          <w:szCs w:val="28"/>
        </w:rPr>
        <w:t xml:space="preserve"> </w:t>
      </w:r>
      <w:r w:rsidRPr="00534DC2" w:rsidR="009C4191">
        <w:rPr>
          <w:rFonts w:ascii="Times New Roman" w:hAnsi="Times New Roman" w:eastAsiaTheme="minorEastAsia"/>
          <w:sz w:val="28"/>
          <w:szCs w:val="28"/>
        </w:rPr>
        <w:t xml:space="preserve">по месту проживания </w:t>
      </w:r>
      <w:r w:rsidRPr="00534DC2" w:rsidR="00B11BC5">
        <w:rPr>
          <w:rFonts w:ascii="Times New Roman" w:hAnsi="Times New Roman" w:eastAsiaTheme="minorEastAsia"/>
          <w:sz w:val="28"/>
          <w:szCs w:val="28"/>
        </w:rPr>
        <w:t xml:space="preserve">характеризуется </w:t>
      </w:r>
      <w:r w:rsidRPr="00534DC2" w:rsidR="009C4191">
        <w:rPr>
          <w:rFonts w:ascii="Times New Roman" w:hAnsi="Times New Roman" w:eastAsiaTheme="minorEastAsia"/>
          <w:sz w:val="28"/>
          <w:szCs w:val="28"/>
        </w:rPr>
        <w:t>посредственно</w:t>
      </w:r>
      <w:r w:rsidRPr="00534DC2" w:rsidR="00B11BC5">
        <w:rPr>
          <w:rFonts w:ascii="Times New Roman" w:hAnsi="Times New Roman" w:eastAsiaTheme="minorEastAsia"/>
          <w:sz w:val="28"/>
          <w:szCs w:val="28"/>
        </w:rPr>
        <w:t xml:space="preserve"> (т.1 л.д.</w:t>
      </w:r>
      <w:r w:rsidRPr="00534DC2" w:rsidR="008B1FE0">
        <w:rPr>
          <w:rFonts w:ascii="Times New Roman" w:hAnsi="Times New Roman" w:eastAsiaTheme="minorEastAsia"/>
          <w:sz w:val="28"/>
          <w:szCs w:val="28"/>
        </w:rPr>
        <w:t>9</w:t>
      </w:r>
      <w:r w:rsidRPr="00534DC2" w:rsidR="00111503">
        <w:rPr>
          <w:rFonts w:ascii="Times New Roman" w:hAnsi="Times New Roman" w:eastAsiaTheme="minorEastAsia"/>
          <w:sz w:val="28"/>
          <w:szCs w:val="28"/>
        </w:rPr>
        <w:t>4</w:t>
      </w:r>
      <w:r w:rsidRPr="00534DC2" w:rsidR="00B11BC5">
        <w:rPr>
          <w:rFonts w:ascii="Times New Roman" w:hAnsi="Times New Roman" w:eastAsiaTheme="minorEastAsia"/>
          <w:sz w:val="28"/>
          <w:szCs w:val="28"/>
        </w:rPr>
        <w:t>);</w:t>
      </w:r>
      <w:r w:rsidRPr="00534DC2" w:rsidR="006D7223">
        <w:rPr>
          <w:rFonts w:ascii="Times New Roman" w:hAnsi="Times New Roman" w:eastAsiaTheme="minorEastAsia"/>
          <w:sz w:val="28"/>
          <w:szCs w:val="28"/>
        </w:rPr>
        <w:t xml:space="preserve"> </w:t>
      </w:r>
      <w:r w:rsidRPr="00534DC2" w:rsidR="00B11BC5">
        <w:rPr>
          <w:rFonts w:ascii="Times New Roman" w:hAnsi="Times New Roman" w:eastAsiaTheme="minorEastAsia"/>
          <w:sz w:val="28"/>
          <w:szCs w:val="28"/>
        </w:rPr>
        <w:t>на учете у врача психиатра и врача психиатра-нарколога не состоит (т.1 л.д.</w:t>
      </w:r>
      <w:r w:rsidRPr="00534DC2" w:rsidR="00111503">
        <w:rPr>
          <w:rFonts w:ascii="Times New Roman" w:hAnsi="Times New Roman" w:eastAsiaTheme="minorEastAsia"/>
          <w:sz w:val="28"/>
          <w:szCs w:val="28"/>
        </w:rPr>
        <w:t>92)</w:t>
      </w:r>
      <w:r w:rsidRPr="00534DC2" w:rsidR="00B11BC5">
        <w:rPr>
          <w:rFonts w:ascii="Times New Roman" w:hAnsi="Times New Roman" w:eastAsiaTheme="minorEastAsia"/>
          <w:sz w:val="28"/>
          <w:szCs w:val="28"/>
        </w:rPr>
        <w:t>;</w:t>
      </w:r>
      <w:r w:rsidRPr="00534DC2" w:rsidR="00B11BC5">
        <w:rPr>
          <w:rFonts w:ascii="Times New Roman" w:hAnsi="Times New Roman" w:eastAsiaTheme="minorEastAsia"/>
          <w:sz w:val="28"/>
          <w:szCs w:val="28"/>
        </w:rPr>
        <w:t xml:space="preserve"> преступлени</w:t>
      </w:r>
      <w:r w:rsidRPr="00534DC2" w:rsidR="006D7223">
        <w:rPr>
          <w:rFonts w:ascii="Times New Roman" w:hAnsi="Times New Roman" w:eastAsiaTheme="minorEastAsia"/>
          <w:sz w:val="28"/>
          <w:szCs w:val="28"/>
        </w:rPr>
        <w:t>е</w:t>
      </w:r>
      <w:r w:rsidRPr="00534DC2" w:rsidR="00B11BC5">
        <w:rPr>
          <w:rFonts w:ascii="Times New Roman" w:hAnsi="Times New Roman" w:eastAsiaTheme="minorEastAsia"/>
          <w:sz w:val="28"/>
          <w:szCs w:val="28"/>
        </w:rPr>
        <w:t>, котор</w:t>
      </w:r>
      <w:r w:rsidRPr="00534DC2" w:rsidR="006D7223">
        <w:rPr>
          <w:rFonts w:ascii="Times New Roman" w:hAnsi="Times New Roman" w:eastAsiaTheme="minorEastAsia"/>
          <w:sz w:val="28"/>
          <w:szCs w:val="28"/>
        </w:rPr>
        <w:t>о</w:t>
      </w:r>
      <w:r w:rsidRPr="00534DC2" w:rsidR="00B11BC5">
        <w:rPr>
          <w:rFonts w:ascii="Times New Roman" w:hAnsi="Times New Roman" w:eastAsiaTheme="minorEastAsia"/>
          <w:sz w:val="28"/>
          <w:szCs w:val="28"/>
        </w:rPr>
        <w:t>е вменя</w:t>
      </w:r>
      <w:r w:rsidRPr="00534DC2" w:rsidR="006D7223">
        <w:rPr>
          <w:rFonts w:ascii="Times New Roman" w:hAnsi="Times New Roman" w:eastAsiaTheme="minorEastAsia"/>
          <w:sz w:val="28"/>
          <w:szCs w:val="28"/>
        </w:rPr>
        <w:t>е</w:t>
      </w:r>
      <w:r w:rsidRPr="00534DC2" w:rsidR="00B11BC5">
        <w:rPr>
          <w:rFonts w:ascii="Times New Roman" w:hAnsi="Times New Roman" w:eastAsiaTheme="minorEastAsia"/>
          <w:sz w:val="28"/>
          <w:szCs w:val="28"/>
        </w:rPr>
        <w:t xml:space="preserve">тся </w:t>
      </w:r>
      <w:r>
        <w:rPr>
          <w:rFonts w:ascii="Times New Roman" w:hAnsi="Times New Roman"/>
          <w:color w:val="000000"/>
          <w:sz w:val="28"/>
          <w:szCs w:val="28"/>
        </w:rPr>
        <w:t xml:space="preserve">(данные изъяты) </w:t>
      </w:r>
      <w:r w:rsidRPr="00534DC2" w:rsidR="00111503">
        <w:rPr>
          <w:rFonts w:ascii="Times New Roman" w:hAnsi="Times New Roman"/>
          <w:sz w:val="28"/>
          <w:szCs w:val="28"/>
        </w:rPr>
        <w:t>А.П.</w:t>
      </w:r>
      <w:r w:rsidRPr="00534DC2" w:rsidR="00B11BC5">
        <w:rPr>
          <w:rFonts w:ascii="Times New Roman" w:hAnsi="Times New Roman"/>
          <w:sz w:val="28"/>
          <w:szCs w:val="28"/>
        </w:rPr>
        <w:t>,</w:t>
      </w:r>
      <w:r w:rsidRPr="00534DC2" w:rsidR="00B11BC5">
        <w:rPr>
          <w:rFonts w:ascii="Times New Roman" w:hAnsi="Times New Roman" w:eastAsiaTheme="minorEastAsia"/>
          <w:sz w:val="28"/>
          <w:szCs w:val="28"/>
        </w:rPr>
        <w:t xml:space="preserve"> относится к преступлению небольшой тяжести; потерпевш</w:t>
      </w:r>
      <w:r w:rsidRPr="00534DC2" w:rsidR="00111503">
        <w:rPr>
          <w:rFonts w:ascii="Times New Roman" w:hAnsi="Times New Roman" w:eastAsiaTheme="minorEastAsia"/>
          <w:sz w:val="28"/>
          <w:szCs w:val="28"/>
        </w:rPr>
        <w:t>ая</w:t>
      </w:r>
      <w:r w:rsidRPr="00534DC2" w:rsidR="00B11BC5">
        <w:rPr>
          <w:rFonts w:ascii="Times New Roman" w:hAnsi="Times New Roman" w:eastAsiaTheme="minorEastAsia"/>
          <w:sz w:val="28"/>
          <w:szCs w:val="28"/>
        </w:rPr>
        <w:t xml:space="preserve"> ходатайствует о прекращении уголовного дела, в связи с примирением с подсудим</w:t>
      </w:r>
      <w:r w:rsidRPr="00534DC2" w:rsidR="00926141">
        <w:rPr>
          <w:rFonts w:ascii="Times New Roman" w:hAnsi="Times New Roman" w:eastAsiaTheme="minorEastAsia"/>
          <w:sz w:val="28"/>
          <w:szCs w:val="28"/>
        </w:rPr>
        <w:t>ым</w:t>
      </w:r>
      <w:r w:rsidRPr="00534DC2" w:rsidR="00B11BC5">
        <w:rPr>
          <w:rFonts w:ascii="Times New Roman" w:hAnsi="Times New Roman" w:eastAsiaTheme="minorEastAsia"/>
          <w:sz w:val="28"/>
          <w:szCs w:val="28"/>
        </w:rPr>
        <w:t>, поскольку последн</w:t>
      </w:r>
      <w:r w:rsidRPr="00534DC2" w:rsidR="00926141">
        <w:rPr>
          <w:rFonts w:ascii="Times New Roman" w:hAnsi="Times New Roman" w:eastAsiaTheme="minorEastAsia"/>
          <w:sz w:val="28"/>
          <w:szCs w:val="28"/>
        </w:rPr>
        <w:t>ий</w:t>
      </w:r>
      <w:r w:rsidRPr="00534DC2" w:rsidR="00B11BC5">
        <w:rPr>
          <w:rFonts w:ascii="Times New Roman" w:hAnsi="Times New Roman" w:eastAsiaTheme="minorEastAsia"/>
          <w:sz w:val="28"/>
          <w:szCs w:val="28"/>
        </w:rPr>
        <w:t xml:space="preserve"> загладил причиненный е</w:t>
      </w:r>
      <w:r w:rsidRPr="00534DC2" w:rsidR="00111503">
        <w:rPr>
          <w:rFonts w:ascii="Times New Roman" w:hAnsi="Times New Roman" w:eastAsiaTheme="minorEastAsia"/>
          <w:sz w:val="28"/>
          <w:szCs w:val="28"/>
        </w:rPr>
        <w:t>й</w:t>
      </w:r>
      <w:r w:rsidRPr="00534DC2" w:rsidR="00B11BC5">
        <w:rPr>
          <w:rFonts w:ascii="Times New Roman" w:hAnsi="Times New Roman" w:eastAsiaTheme="minorEastAsia"/>
          <w:sz w:val="28"/>
          <w:szCs w:val="28"/>
        </w:rPr>
        <w:t xml:space="preserve"> вред, каких-либо претензий материального и морального характера </w:t>
      </w:r>
      <w:r w:rsidRPr="00534DC2" w:rsidR="00B11BC5">
        <w:rPr>
          <w:rFonts w:ascii="Times New Roman" w:hAnsi="Times New Roman" w:eastAsiaTheme="minorEastAsia"/>
          <w:sz w:val="28"/>
          <w:szCs w:val="28"/>
        </w:rPr>
        <w:t>к</w:t>
      </w:r>
      <w:r w:rsidRPr="00534DC2" w:rsidR="00B11BC5">
        <w:rPr>
          <w:rFonts w:ascii="Times New Roman" w:hAnsi="Times New Roman"/>
          <w:sz w:val="28"/>
          <w:szCs w:val="28"/>
        </w:rPr>
        <w:t xml:space="preserve"> </w:t>
      </w:r>
      <w:r>
        <w:rPr>
          <w:rFonts w:ascii="Times New Roman" w:hAnsi="Times New Roman"/>
          <w:color w:val="000000"/>
          <w:sz w:val="28"/>
          <w:szCs w:val="28"/>
        </w:rPr>
        <w:t xml:space="preserve">(данные изъяты) </w:t>
      </w:r>
      <w:r w:rsidRPr="00534DC2" w:rsidR="00111503">
        <w:rPr>
          <w:rFonts w:ascii="Times New Roman" w:hAnsi="Times New Roman"/>
          <w:sz w:val="28"/>
          <w:szCs w:val="28"/>
        </w:rPr>
        <w:t>А.П.</w:t>
      </w:r>
      <w:r w:rsidRPr="00534DC2" w:rsidR="00B11BC5">
        <w:rPr>
          <w:rFonts w:ascii="Times New Roman" w:hAnsi="Times New Roman"/>
          <w:kern w:val="1"/>
          <w:sz w:val="28"/>
          <w:szCs w:val="28"/>
          <w:lang w:eastAsia="x-none"/>
        </w:rPr>
        <w:t xml:space="preserve"> </w:t>
      </w:r>
      <w:r w:rsidRPr="00534DC2" w:rsidR="00B11BC5">
        <w:rPr>
          <w:rFonts w:ascii="Times New Roman" w:hAnsi="Times New Roman"/>
          <w:sz w:val="28"/>
          <w:szCs w:val="28"/>
        </w:rPr>
        <w:t xml:space="preserve">не имеется. </w:t>
      </w:r>
    </w:p>
    <w:p w:rsidR="009E7F31" w:rsidRPr="00534DC2" w:rsidP="00382797">
      <w:pPr>
        <w:widowControl w:val="0"/>
        <w:autoSpaceDE w:val="0"/>
        <w:autoSpaceDN w:val="0"/>
        <w:adjustRightInd w:val="0"/>
        <w:ind w:firstLine="567"/>
        <w:jc w:val="both"/>
        <w:rPr>
          <w:rFonts w:eastAsiaTheme="minorEastAsia"/>
          <w:sz w:val="28"/>
          <w:szCs w:val="28"/>
        </w:rPr>
      </w:pPr>
      <w:r w:rsidRPr="00534DC2">
        <w:rPr>
          <w:rFonts w:eastAsiaTheme="minorEastAsia"/>
          <w:sz w:val="28"/>
          <w:szCs w:val="28"/>
        </w:rPr>
        <w:t>При таких обстоятельствах, учитывая, что имеются все условия, указанные в ст.25 УПК РФ, ст</w:t>
      </w:r>
      <w:r w:rsidRPr="00534DC2">
        <w:rPr>
          <w:rFonts w:eastAsiaTheme="minorEastAsia"/>
          <w:sz w:val="28"/>
          <w:szCs w:val="28"/>
        </w:rPr>
        <w:t>.76 УК РФ, для прекращения уголовного дела в связи с примирением, суд считает, что ходатайство потерпевше</w:t>
      </w:r>
      <w:r w:rsidRPr="00534DC2" w:rsidR="000C4023">
        <w:rPr>
          <w:rFonts w:eastAsiaTheme="minorEastAsia"/>
          <w:sz w:val="28"/>
          <w:szCs w:val="28"/>
        </w:rPr>
        <w:t>й</w:t>
      </w:r>
      <w:r w:rsidRPr="00534DC2">
        <w:rPr>
          <w:rFonts w:eastAsiaTheme="minorEastAsia"/>
          <w:sz w:val="28"/>
          <w:szCs w:val="28"/>
        </w:rPr>
        <w:t xml:space="preserve"> подлежит удовлетворению. </w:t>
      </w:r>
      <w:r w:rsidRPr="00534DC2">
        <w:rPr>
          <w:rFonts w:eastAsiaTheme="minorEastAsia"/>
          <w:sz w:val="28"/>
          <w:szCs w:val="28"/>
        </w:rPr>
        <w:tab/>
      </w:r>
      <w:r w:rsidRPr="00534DC2">
        <w:rPr>
          <w:rFonts w:eastAsiaTheme="minorEastAsia"/>
          <w:sz w:val="28"/>
          <w:szCs w:val="28"/>
        </w:rPr>
        <w:tab/>
      </w:r>
      <w:r w:rsidRPr="00534DC2">
        <w:rPr>
          <w:rFonts w:eastAsiaTheme="minorEastAsia"/>
          <w:sz w:val="28"/>
          <w:szCs w:val="28"/>
        </w:rPr>
        <w:tab/>
      </w:r>
      <w:r w:rsidRPr="00534DC2">
        <w:rPr>
          <w:rFonts w:eastAsiaTheme="minorEastAsia"/>
          <w:sz w:val="28"/>
          <w:szCs w:val="28"/>
        </w:rPr>
        <w:tab/>
      </w:r>
      <w:r w:rsidRPr="00534DC2">
        <w:rPr>
          <w:rFonts w:eastAsiaTheme="minorEastAsia"/>
          <w:sz w:val="28"/>
          <w:szCs w:val="28"/>
        </w:rPr>
        <w:tab/>
      </w:r>
      <w:r w:rsidRPr="00534DC2">
        <w:rPr>
          <w:rFonts w:eastAsiaTheme="minorEastAsia"/>
          <w:sz w:val="28"/>
          <w:szCs w:val="28"/>
        </w:rPr>
        <w:tab/>
      </w:r>
    </w:p>
    <w:p w:rsidR="009E7F31" w:rsidRPr="00534DC2" w:rsidP="00111503">
      <w:pPr>
        <w:widowControl w:val="0"/>
        <w:autoSpaceDE w:val="0"/>
        <w:autoSpaceDN w:val="0"/>
        <w:adjustRightInd w:val="0"/>
        <w:ind w:firstLine="567"/>
        <w:jc w:val="both"/>
        <w:rPr>
          <w:rFonts w:eastAsiaTheme="minorEastAsia"/>
          <w:sz w:val="28"/>
          <w:szCs w:val="28"/>
        </w:rPr>
      </w:pPr>
      <w:r w:rsidRPr="00534DC2">
        <w:rPr>
          <w:rFonts w:eastAsiaTheme="minorEastAsia"/>
          <w:sz w:val="28"/>
          <w:szCs w:val="28"/>
        </w:rPr>
        <w:t>Мер</w:t>
      </w:r>
      <w:r w:rsidRPr="00534DC2" w:rsidR="00111503">
        <w:rPr>
          <w:rFonts w:eastAsiaTheme="minorEastAsia"/>
          <w:sz w:val="28"/>
          <w:szCs w:val="28"/>
        </w:rPr>
        <w:t>а пресечения</w:t>
      </w:r>
      <w:r w:rsidRPr="00534DC2">
        <w:rPr>
          <w:rFonts w:eastAsiaTheme="minorEastAsia"/>
          <w:sz w:val="28"/>
          <w:szCs w:val="28"/>
        </w:rPr>
        <w:t xml:space="preserve"> в отношении </w:t>
      </w:r>
      <w:r>
        <w:rPr>
          <w:color w:val="000000"/>
          <w:sz w:val="28"/>
          <w:szCs w:val="28"/>
        </w:rPr>
        <w:t xml:space="preserve">(данные изъяты) </w:t>
      </w:r>
      <w:r w:rsidRPr="00534DC2" w:rsidR="00111503">
        <w:rPr>
          <w:sz w:val="28"/>
          <w:szCs w:val="28"/>
        </w:rPr>
        <w:t>А.П.</w:t>
      </w:r>
      <w:r w:rsidRPr="00534DC2">
        <w:rPr>
          <w:rFonts w:eastAsiaTheme="minorEastAsia"/>
          <w:sz w:val="28"/>
          <w:szCs w:val="28"/>
        </w:rPr>
        <w:t xml:space="preserve"> в виде </w:t>
      </w:r>
      <w:r w:rsidRPr="00534DC2" w:rsidR="00111503">
        <w:rPr>
          <w:rFonts w:eastAsiaTheme="minorEastAsia"/>
          <w:sz w:val="28"/>
          <w:szCs w:val="28"/>
        </w:rPr>
        <w:t>подписки о невыезде и надлежащем поведении</w:t>
      </w:r>
      <w:r w:rsidRPr="00534DC2">
        <w:rPr>
          <w:rFonts w:eastAsiaTheme="minorEastAsia"/>
          <w:sz w:val="28"/>
          <w:szCs w:val="28"/>
        </w:rPr>
        <w:t xml:space="preserve"> подлежит отмене по вступлению постановления в законную силу.</w:t>
      </w:r>
    </w:p>
    <w:p w:rsidR="00062EE3" w:rsidRPr="00534DC2" w:rsidP="009E7F31">
      <w:pPr>
        <w:widowControl w:val="0"/>
        <w:autoSpaceDE w:val="0"/>
        <w:autoSpaceDN w:val="0"/>
        <w:adjustRightInd w:val="0"/>
        <w:ind w:firstLine="567"/>
        <w:jc w:val="both"/>
        <w:rPr>
          <w:rFonts w:eastAsia="Lucida Sans Unicode"/>
          <w:kern w:val="1"/>
          <w:sz w:val="28"/>
          <w:szCs w:val="28"/>
          <w:lang w:eastAsia="en-US"/>
        </w:rPr>
      </w:pPr>
      <w:r w:rsidRPr="00534DC2">
        <w:rPr>
          <w:rFonts w:eastAsia="Lucida Sans Unicode"/>
          <w:kern w:val="1"/>
          <w:sz w:val="28"/>
          <w:szCs w:val="28"/>
          <w:lang w:eastAsia="en-US"/>
        </w:rPr>
        <w:t xml:space="preserve">Вопрос о вещественных доказательствах суд разрешает в порядке ст. 81 УПК РФ.  </w:t>
      </w:r>
    </w:p>
    <w:p w:rsidR="00127066" w:rsidRPr="00534DC2" w:rsidP="009E7F31">
      <w:pPr>
        <w:widowControl w:val="0"/>
        <w:autoSpaceDE w:val="0"/>
        <w:autoSpaceDN w:val="0"/>
        <w:adjustRightInd w:val="0"/>
        <w:ind w:firstLine="567"/>
        <w:jc w:val="both"/>
        <w:rPr>
          <w:rFonts w:eastAsiaTheme="minorEastAsia"/>
          <w:sz w:val="28"/>
          <w:szCs w:val="28"/>
        </w:rPr>
      </w:pPr>
      <w:r w:rsidRPr="00534DC2">
        <w:rPr>
          <w:rFonts w:eastAsia="Lucida Sans Unicode"/>
          <w:kern w:val="1"/>
          <w:sz w:val="28"/>
          <w:szCs w:val="28"/>
          <w:lang w:eastAsia="en-US"/>
        </w:rPr>
        <w:t>Расходы адвоката за участие в уголовном судопроизводстве по назначению органа дознания и в суде, на основании ст.13</w:t>
      </w:r>
      <w:r w:rsidRPr="00534DC2">
        <w:rPr>
          <w:rFonts w:eastAsia="Lucida Sans Unicode"/>
          <w:kern w:val="1"/>
          <w:sz w:val="28"/>
          <w:szCs w:val="28"/>
          <w:lang w:eastAsia="en-US"/>
        </w:rPr>
        <w:t xml:space="preserve">1 и 132 УПК РФ, надлежит отнести к процессуальным издержкам, и в силу ч.10 ст.316 УПК РФ, возместить за счет средств федерального бюджета, вопрос о размере которых разрешить отдельным постановлением. </w:t>
      </w:r>
      <w:r w:rsidRPr="00534DC2">
        <w:rPr>
          <w:rFonts w:eastAsia="Lucida Sans Unicode"/>
          <w:kern w:val="1"/>
          <w:sz w:val="28"/>
          <w:szCs w:val="28"/>
          <w:lang w:eastAsia="en-US"/>
        </w:rPr>
        <w:tab/>
      </w:r>
      <w:r w:rsidRPr="00534DC2">
        <w:rPr>
          <w:rFonts w:eastAsia="Lucida Sans Unicode"/>
          <w:kern w:val="1"/>
          <w:sz w:val="28"/>
          <w:szCs w:val="28"/>
          <w:lang w:eastAsia="en-US"/>
        </w:rPr>
        <w:tab/>
      </w:r>
      <w:r w:rsidRPr="00534DC2">
        <w:rPr>
          <w:rFonts w:eastAsia="Lucida Sans Unicode"/>
          <w:kern w:val="1"/>
          <w:sz w:val="28"/>
          <w:szCs w:val="28"/>
          <w:lang w:eastAsia="en-US"/>
        </w:rPr>
        <w:tab/>
      </w:r>
      <w:r w:rsidRPr="00534DC2">
        <w:rPr>
          <w:rFonts w:eastAsia="Lucida Sans Unicode"/>
          <w:kern w:val="1"/>
          <w:sz w:val="28"/>
          <w:szCs w:val="28"/>
          <w:lang w:eastAsia="en-US"/>
        </w:rPr>
        <w:tab/>
      </w:r>
      <w:r w:rsidRPr="00534DC2">
        <w:rPr>
          <w:rFonts w:eastAsia="Lucida Sans Unicode"/>
          <w:kern w:val="1"/>
          <w:sz w:val="28"/>
          <w:szCs w:val="28"/>
          <w:lang w:eastAsia="en-US"/>
        </w:rPr>
        <w:tab/>
      </w:r>
    </w:p>
    <w:p w:rsidR="00127066" w:rsidRPr="00534DC2" w:rsidP="00382797">
      <w:pPr>
        <w:widowControl w:val="0"/>
        <w:autoSpaceDE w:val="0"/>
        <w:autoSpaceDN w:val="0"/>
        <w:adjustRightInd w:val="0"/>
        <w:ind w:right="-1" w:firstLine="567"/>
        <w:jc w:val="both"/>
        <w:rPr>
          <w:rFonts w:eastAsiaTheme="minorEastAsia"/>
          <w:sz w:val="28"/>
          <w:szCs w:val="28"/>
        </w:rPr>
      </w:pPr>
      <w:r w:rsidRPr="00534DC2">
        <w:rPr>
          <w:rFonts w:eastAsiaTheme="minorEastAsia"/>
          <w:sz w:val="28"/>
          <w:szCs w:val="28"/>
        </w:rPr>
        <w:t>Руководствуясь ст. 76 УК РФ, ст. 25 УПК РФ, суд</w:t>
      </w:r>
    </w:p>
    <w:p w:rsidR="00127066" w:rsidRPr="00534DC2" w:rsidP="00382797">
      <w:pPr>
        <w:widowControl w:val="0"/>
        <w:autoSpaceDE w:val="0"/>
        <w:autoSpaceDN w:val="0"/>
        <w:adjustRightInd w:val="0"/>
        <w:ind w:right="-1" w:firstLine="567"/>
        <w:rPr>
          <w:rFonts w:eastAsiaTheme="minorEastAsia"/>
          <w:b/>
          <w:sz w:val="28"/>
          <w:szCs w:val="28"/>
        </w:rPr>
      </w:pPr>
      <w:r w:rsidRPr="00534DC2">
        <w:rPr>
          <w:rFonts w:eastAsiaTheme="minorEastAsia"/>
          <w:b/>
          <w:sz w:val="28"/>
          <w:szCs w:val="28"/>
        </w:rPr>
        <w:t xml:space="preserve">  </w:t>
      </w:r>
      <w:r w:rsidRPr="00534DC2">
        <w:rPr>
          <w:rFonts w:eastAsiaTheme="minorEastAsia"/>
          <w:b/>
          <w:sz w:val="28"/>
          <w:szCs w:val="28"/>
        </w:rPr>
        <w:t xml:space="preserve">                                           ПОСТАНОВИЛ:</w:t>
      </w:r>
    </w:p>
    <w:p w:rsidR="009E7F31" w:rsidRPr="00534DC2" w:rsidP="00382797">
      <w:pPr>
        <w:autoSpaceDE w:val="0"/>
        <w:autoSpaceDN w:val="0"/>
        <w:adjustRightInd w:val="0"/>
        <w:ind w:right="-1" w:firstLine="567"/>
        <w:jc w:val="both"/>
        <w:rPr>
          <w:rFonts w:eastAsiaTheme="minorEastAsia"/>
          <w:sz w:val="28"/>
          <w:szCs w:val="28"/>
        </w:rPr>
      </w:pPr>
      <w:r w:rsidRPr="00534DC2">
        <w:rPr>
          <w:rFonts w:eastAsiaTheme="minorEastAsia"/>
          <w:sz w:val="28"/>
          <w:szCs w:val="28"/>
        </w:rPr>
        <w:t>ходатайство потерпевше</w:t>
      </w:r>
      <w:r w:rsidRPr="00534DC2" w:rsidR="000C4023">
        <w:rPr>
          <w:rFonts w:eastAsiaTheme="minorEastAsia"/>
          <w:sz w:val="28"/>
          <w:szCs w:val="28"/>
        </w:rPr>
        <w:t xml:space="preserve">й </w:t>
      </w:r>
      <w:r>
        <w:rPr>
          <w:color w:val="000000"/>
          <w:sz w:val="28"/>
          <w:szCs w:val="28"/>
        </w:rPr>
        <w:t xml:space="preserve">(данные изъяты) </w:t>
      </w:r>
      <w:r w:rsidRPr="00534DC2">
        <w:rPr>
          <w:rFonts w:eastAsiaTheme="minorEastAsia"/>
          <w:sz w:val="28"/>
          <w:szCs w:val="28"/>
        </w:rPr>
        <w:t xml:space="preserve">– удовлетворить.  </w:t>
      </w:r>
      <w:r w:rsidRPr="00534DC2">
        <w:rPr>
          <w:rFonts w:eastAsiaTheme="minorEastAsia"/>
          <w:sz w:val="28"/>
          <w:szCs w:val="28"/>
        </w:rPr>
        <w:tab/>
      </w:r>
      <w:r w:rsidRPr="00534DC2">
        <w:rPr>
          <w:rFonts w:eastAsiaTheme="minorEastAsia"/>
          <w:sz w:val="28"/>
          <w:szCs w:val="28"/>
        </w:rPr>
        <w:tab/>
      </w:r>
    </w:p>
    <w:p w:rsidR="00EC0A8D" w:rsidRPr="00534DC2" w:rsidP="00382797">
      <w:pPr>
        <w:autoSpaceDE w:val="0"/>
        <w:autoSpaceDN w:val="0"/>
        <w:adjustRightInd w:val="0"/>
        <w:ind w:right="-1" w:firstLine="567"/>
        <w:jc w:val="both"/>
        <w:rPr>
          <w:rFonts w:eastAsiaTheme="minorEastAsia"/>
          <w:sz w:val="28"/>
          <w:szCs w:val="28"/>
        </w:rPr>
      </w:pPr>
      <w:r w:rsidRPr="00534DC2">
        <w:rPr>
          <w:rFonts w:eastAsiaTheme="minorEastAsia"/>
          <w:sz w:val="28"/>
          <w:szCs w:val="28"/>
        </w:rPr>
        <w:t xml:space="preserve">Уголовное дело в отношении </w:t>
      </w:r>
      <w:r>
        <w:rPr>
          <w:color w:val="000000"/>
          <w:sz w:val="28"/>
          <w:szCs w:val="28"/>
        </w:rPr>
        <w:t>(данные изъяты)</w:t>
      </w:r>
      <w:r w:rsidRPr="00534DC2">
        <w:rPr>
          <w:sz w:val="28"/>
          <w:szCs w:val="28"/>
        </w:rPr>
        <w:t>,</w:t>
      </w:r>
      <w:r w:rsidRPr="00534DC2">
        <w:rPr>
          <w:rFonts w:eastAsia="Lucida Sans Unicode"/>
          <w:kern w:val="1"/>
          <w:sz w:val="28"/>
          <w:szCs w:val="28"/>
          <w:lang w:eastAsia="en-US"/>
        </w:rPr>
        <w:t xml:space="preserve"> </w:t>
      </w:r>
      <w:r w:rsidRPr="00534DC2">
        <w:rPr>
          <w:rFonts w:eastAsiaTheme="minorEastAsia"/>
          <w:sz w:val="28"/>
          <w:szCs w:val="28"/>
        </w:rPr>
        <w:t>обвиняемо</w:t>
      </w:r>
      <w:r w:rsidRPr="00534DC2" w:rsidR="00926141">
        <w:rPr>
          <w:rFonts w:eastAsiaTheme="minorEastAsia"/>
          <w:sz w:val="28"/>
          <w:szCs w:val="28"/>
        </w:rPr>
        <w:t>го</w:t>
      </w:r>
      <w:r w:rsidRPr="00534DC2">
        <w:rPr>
          <w:rFonts w:eastAsiaTheme="minorEastAsia"/>
          <w:sz w:val="28"/>
          <w:szCs w:val="28"/>
        </w:rPr>
        <w:t xml:space="preserve"> в совершении преступлени</w:t>
      </w:r>
      <w:r w:rsidRPr="00534DC2" w:rsidR="006D7223">
        <w:rPr>
          <w:rFonts w:eastAsiaTheme="minorEastAsia"/>
          <w:sz w:val="28"/>
          <w:szCs w:val="28"/>
        </w:rPr>
        <w:t>я</w:t>
      </w:r>
      <w:r w:rsidRPr="00534DC2">
        <w:rPr>
          <w:rFonts w:eastAsiaTheme="minorEastAsia"/>
          <w:sz w:val="28"/>
          <w:szCs w:val="28"/>
        </w:rPr>
        <w:t>, предусмотренн</w:t>
      </w:r>
      <w:r w:rsidRPr="00534DC2" w:rsidR="006D7223">
        <w:rPr>
          <w:rFonts w:eastAsiaTheme="minorEastAsia"/>
          <w:sz w:val="28"/>
          <w:szCs w:val="28"/>
        </w:rPr>
        <w:t>ого</w:t>
      </w:r>
      <w:r w:rsidRPr="00534DC2">
        <w:rPr>
          <w:rFonts w:eastAsiaTheme="minorEastAsia"/>
          <w:sz w:val="28"/>
          <w:szCs w:val="28"/>
        </w:rPr>
        <w:t xml:space="preserve"> </w:t>
      </w:r>
      <w:r w:rsidRPr="00534DC2" w:rsidR="00382797">
        <w:rPr>
          <w:rFonts w:eastAsia="Lucida Sans Unicode"/>
          <w:kern w:val="1"/>
          <w:sz w:val="28"/>
          <w:szCs w:val="28"/>
          <w:lang w:eastAsia="en-US"/>
        </w:rPr>
        <w:t xml:space="preserve">ч. </w:t>
      </w:r>
      <w:r w:rsidRPr="00534DC2" w:rsidR="006D7223">
        <w:rPr>
          <w:rFonts w:eastAsia="Lucida Sans Unicode"/>
          <w:kern w:val="1"/>
          <w:sz w:val="28"/>
          <w:szCs w:val="28"/>
          <w:lang w:eastAsia="en-US"/>
        </w:rPr>
        <w:t>1</w:t>
      </w:r>
      <w:r w:rsidRPr="00534DC2" w:rsidR="00382797">
        <w:rPr>
          <w:rFonts w:eastAsia="Lucida Sans Unicode"/>
          <w:kern w:val="1"/>
          <w:sz w:val="28"/>
          <w:szCs w:val="28"/>
          <w:lang w:eastAsia="en-US"/>
        </w:rPr>
        <w:t xml:space="preserve"> ст. 1</w:t>
      </w:r>
      <w:r w:rsidRPr="00534DC2" w:rsidR="00062EE3">
        <w:rPr>
          <w:rFonts w:eastAsia="Lucida Sans Unicode"/>
          <w:kern w:val="1"/>
          <w:sz w:val="28"/>
          <w:szCs w:val="28"/>
          <w:lang w:eastAsia="en-US"/>
        </w:rPr>
        <w:t>58</w:t>
      </w:r>
      <w:r w:rsidRPr="00534DC2">
        <w:rPr>
          <w:rFonts w:eastAsia="Lucida Sans Unicode"/>
          <w:kern w:val="1"/>
          <w:sz w:val="28"/>
          <w:szCs w:val="28"/>
          <w:lang w:eastAsia="en-US"/>
        </w:rPr>
        <w:t xml:space="preserve"> УК РФ</w:t>
      </w:r>
      <w:r w:rsidRPr="00534DC2">
        <w:rPr>
          <w:rFonts w:eastAsiaTheme="minorEastAsia"/>
          <w:sz w:val="28"/>
          <w:szCs w:val="28"/>
        </w:rPr>
        <w:t xml:space="preserve"> – прекратить, в связи с примирением с потерпевш</w:t>
      </w:r>
      <w:r w:rsidRPr="00534DC2" w:rsidR="000C4023">
        <w:rPr>
          <w:rFonts w:eastAsiaTheme="minorEastAsia"/>
          <w:sz w:val="28"/>
          <w:szCs w:val="28"/>
        </w:rPr>
        <w:t>ей</w:t>
      </w:r>
      <w:r w:rsidRPr="00534DC2">
        <w:rPr>
          <w:rFonts w:eastAsiaTheme="minorEastAsia"/>
          <w:sz w:val="28"/>
          <w:szCs w:val="28"/>
        </w:rPr>
        <w:t>.</w:t>
      </w:r>
      <w:r w:rsidRPr="00534DC2" w:rsidR="004445BB">
        <w:rPr>
          <w:rFonts w:eastAsiaTheme="minorEastAsia"/>
          <w:sz w:val="28"/>
          <w:szCs w:val="28"/>
        </w:rPr>
        <w:t xml:space="preserve"> </w:t>
      </w:r>
    </w:p>
    <w:p w:rsidR="00127066" w:rsidRPr="00534DC2" w:rsidP="00382797">
      <w:pPr>
        <w:autoSpaceDE w:val="0"/>
        <w:autoSpaceDN w:val="0"/>
        <w:adjustRightInd w:val="0"/>
        <w:ind w:right="-1" w:firstLine="567"/>
        <w:jc w:val="both"/>
        <w:rPr>
          <w:sz w:val="28"/>
          <w:szCs w:val="28"/>
        </w:rPr>
      </w:pPr>
      <w:r w:rsidRPr="00534DC2">
        <w:rPr>
          <w:rFonts w:eastAsiaTheme="minorEastAsia"/>
          <w:sz w:val="28"/>
          <w:szCs w:val="28"/>
        </w:rPr>
        <w:t xml:space="preserve"> Меру пресечения в отношении </w:t>
      </w:r>
      <w:r>
        <w:rPr>
          <w:color w:val="000000"/>
          <w:sz w:val="28"/>
          <w:szCs w:val="28"/>
        </w:rPr>
        <w:t xml:space="preserve">(данные изъяты) </w:t>
      </w:r>
      <w:r w:rsidRPr="00534DC2">
        <w:rPr>
          <w:rFonts w:eastAsiaTheme="minorEastAsia"/>
          <w:sz w:val="28"/>
          <w:szCs w:val="28"/>
        </w:rPr>
        <w:t>в виде подписки о невыезде и надлежащем поведении</w:t>
      </w:r>
      <w:r w:rsidRPr="00534DC2" w:rsidR="00EC0A8D">
        <w:rPr>
          <w:rFonts w:eastAsiaTheme="minorEastAsia"/>
          <w:sz w:val="28"/>
          <w:szCs w:val="28"/>
        </w:rPr>
        <w:t xml:space="preserve"> - отменить по вступлению постановления в законную силу.</w:t>
      </w:r>
      <w:r w:rsidRPr="00534DC2" w:rsidR="004445BB">
        <w:rPr>
          <w:rFonts w:eastAsiaTheme="minorEastAsia"/>
          <w:sz w:val="28"/>
          <w:szCs w:val="28"/>
        </w:rPr>
        <w:tab/>
      </w:r>
    </w:p>
    <w:p w:rsidR="000C4023" w:rsidRPr="00534DC2" w:rsidP="007E596B">
      <w:pPr>
        <w:autoSpaceDE w:val="0"/>
        <w:autoSpaceDN w:val="0"/>
        <w:adjustRightInd w:val="0"/>
        <w:ind w:right="-1" w:firstLine="567"/>
        <w:jc w:val="both"/>
        <w:rPr>
          <w:sz w:val="28"/>
          <w:szCs w:val="28"/>
          <w:lang w:eastAsia="x-none"/>
        </w:rPr>
      </w:pPr>
      <w:r w:rsidRPr="00534DC2">
        <w:rPr>
          <w:sz w:val="28"/>
          <w:szCs w:val="28"/>
          <w:lang w:eastAsia="x-none"/>
        </w:rPr>
        <w:t xml:space="preserve">Вещественное доказательство: кошелек, банковская карта ПАО «РНКБ» № </w:t>
      </w:r>
      <w:r>
        <w:rPr>
          <w:color w:val="000000"/>
          <w:sz w:val="28"/>
          <w:szCs w:val="28"/>
        </w:rPr>
        <w:t>(данные изъяты)</w:t>
      </w:r>
      <w:r w:rsidRPr="00534DC2">
        <w:rPr>
          <w:sz w:val="28"/>
          <w:szCs w:val="28"/>
          <w:lang w:eastAsia="x-none"/>
        </w:rPr>
        <w:t xml:space="preserve">, переданные потерпевшей </w:t>
      </w:r>
      <w:r>
        <w:rPr>
          <w:color w:val="000000"/>
          <w:sz w:val="28"/>
          <w:szCs w:val="28"/>
        </w:rPr>
        <w:t xml:space="preserve">(данные изъяты) </w:t>
      </w:r>
      <w:r w:rsidRPr="00534DC2">
        <w:rPr>
          <w:sz w:val="28"/>
          <w:szCs w:val="28"/>
          <w:lang w:eastAsia="x-none"/>
        </w:rPr>
        <w:t>Е.М. – оставить ей по принадлежности.</w:t>
      </w:r>
    </w:p>
    <w:p w:rsidR="00111503" w:rsidRPr="00534DC2" w:rsidP="007E596B">
      <w:pPr>
        <w:autoSpaceDE w:val="0"/>
        <w:autoSpaceDN w:val="0"/>
        <w:adjustRightInd w:val="0"/>
        <w:ind w:right="-1" w:firstLine="567"/>
        <w:jc w:val="both"/>
        <w:rPr>
          <w:sz w:val="28"/>
          <w:szCs w:val="28"/>
          <w:lang w:eastAsia="x-none"/>
        </w:rPr>
      </w:pPr>
      <w:r w:rsidRPr="00534DC2">
        <w:rPr>
          <w:sz w:val="28"/>
          <w:szCs w:val="28"/>
          <w:lang w:eastAsia="x-none"/>
        </w:rPr>
        <w:t xml:space="preserve">Вещественное доказательство: оптический диск, на котором содержится видеозапись, записанная с </w:t>
      </w:r>
      <w:r w:rsidRPr="00534DC2">
        <w:rPr>
          <w:sz w:val="28"/>
          <w:szCs w:val="28"/>
          <w:lang w:eastAsia="x-none"/>
        </w:rPr>
        <w:t>камеры видеонаблюдения, расположенной в помещении кафе «</w:t>
      </w:r>
      <w:r>
        <w:rPr>
          <w:color w:val="000000"/>
          <w:sz w:val="28"/>
          <w:szCs w:val="28"/>
        </w:rPr>
        <w:t>(данные изъяты)</w:t>
      </w:r>
      <w:r w:rsidRPr="00534DC2">
        <w:rPr>
          <w:sz w:val="28"/>
          <w:szCs w:val="28"/>
          <w:lang w:eastAsia="x-none"/>
        </w:rPr>
        <w:t xml:space="preserve">» по адресу: </w:t>
      </w:r>
      <w:r w:rsidRPr="00534DC2">
        <w:rPr>
          <w:sz w:val="28"/>
          <w:szCs w:val="28"/>
          <w:lang w:eastAsia="x-none"/>
        </w:rPr>
        <w:t>г</w:t>
      </w:r>
      <w:r>
        <w:rPr>
          <w:color w:val="000000"/>
          <w:sz w:val="28"/>
          <w:szCs w:val="28"/>
        </w:rPr>
        <w:t>(</w:t>
      </w:r>
      <w:r>
        <w:rPr>
          <w:color w:val="000000"/>
          <w:sz w:val="28"/>
          <w:szCs w:val="28"/>
        </w:rPr>
        <w:t xml:space="preserve">данные изъяты) </w:t>
      </w:r>
      <w:r w:rsidRPr="00534DC2">
        <w:rPr>
          <w:sz w:val="28"/>
          <w:szCs w:val="28"/>
          <w:lang w:eastAsia="x-none"/>
        </w:rPr>
        <w:t xml:space="preserve">под </w:t>
      </w:r>
      <w:r w:rsidRPr="00534DC2">
        <w:rPr>
          <w:sz w:val="28"/>
          <w:szCs w:val="28"/>
          <w:lang w:eastAsia="x-none"/>
        </w:rPr>
        <w:t>наименованием «</w:t>
      </w:r>
      <w:r w:rsidRPr="00534DC2">
        <w:rPr>
          <w:sz w:val="28"/>
          <w:szCs w:val="28"/>
          <w:lang w:eastAsia="x-none"/>
        </w:rPr>
        <w:t>TZWV2155</w:t>
      </w:r>
      <w:r w:rsidRPr="00534DC2">
        <w:rPr>
          <w:sz w:val="28"/>
          <w:szCs w:val="28"/>
          <w:lang w:eastAsia="x-none"/>
        </w:rPr>
        <w:t>» (т.1 л.д.61) - хранить в материалах уголовного дела.</w:t>
      </w:r>
    </w:p>
    <w:p w:rsidR="00F60F02" w:rsidRPr="00534DC2" w:rsidP="00382797">
      <w:pPr>
        <w:autoSpaceDE w:val="0"/>
        <w:autoSpaceDN w:val="0"/>
        <w:adjustRightInd w:val="0"/>
        <w:ind w:right="-1" w:firstLine="567"/>
        <w:jc w:val="both"/>
        <w:rPr>
          <w:sz w:val="28"/>
          <w:szCs w:val="28"/>
          <w:lang w:eastAsia="x-none"/>
        </w:rPr>
      </w:pPr>
      <w:r w:rsidRPr="00534DC2">
        <w:rPr>
          <w:sz w:val="28"/>
          <w:szCs w:val="28"/>
          <w:lang w:eastAsia="x-none"/>
        </w:rPr>
        <w:t xml:space="preserve">Процессуальные издержки в виде расходов по оплате труда адвоката по защите </w:t>
      </w:r>
      <w:r w:rsidRPr="00534DC2">
        <w:rPr>
          <w:sz w:val="28"/>
          <w:szCs w:val="28"/>
          <w:lang w:eastAsia="x-none"/>
        </w:rPr>
        <w:t>подсудимо</w:t>
      </w:r>
      <w:r w:rsidRPr="00534DC2" w:rsidR="007149E9">
        <w:rPr>
          <w:sz w:val="28"/>
          <w:szCs w:val="28"/>
          <w:lang w:eastAsia="x-none"/>
        </w:rPr>
        <w:t>го</w:t>
      </w:r>
      <w:r w:rsidRPr="00534DC2">
        <w:rPr>
          <w:sz w:val="28"/>
          <w:szCs w:val="28"/>
          <w:lang w:eastAsia="x-none"/>
        </w:rPr>
        <w:t xml:space="preserve"> возместить за счет средств федерального бюджета, вопрос о размере которых разрешить отдельным постановлением.</w:t>
      </w:r>
    </w:p>
    <w:p w:rsidR="00127066" w:rsidRPr="00534DC2" w:rsidP="00382797">
      <w:pPr>
        <w:autoSpaceDE w:val="0"/>
        <w:autoSpaceDN w:val="0"/>
        <w:adjustRightInd w:val="0"/>
        <w:ind w:right="-1" w:firstLine="567"/>
        <w:jc w:val="both"/>
        <w:rPr>
          <w:sz w:val="28"/>
          <w:szCs w:val="28"/>
        </w:rPr>
      </w:pPr>
      <w:r w:rsidRPr="00534DC2">
        <w:rPr>
          <w:sz w:val="28"/>
          <w:szCs w:val="28"/>
        </w:rPr>
        <w:t xml:space="preserve">Постановление может быть обжаловано в Ялтинский городской суд  Республики Крым через мирового судью судебного участка № 96 Ялтинского </w:t>
      </w:r>
      <w:r w:rsidRPr="00534DC2">
        <w:rPr>
          <w:sz w:val="28"/>
          <w:szCs w:val="28"/>
        </w:rPr>
        <w:t>судебного района (городской округ Ялта) Республики Крым в течение 1</w:t>
      </w:r>
      <w:r w:rsidRPr="00534DC2" w:rsidR="00F44BA5">
        <w:rPr>
          <w:sz w:val="28"/>
          <w:szCs w:val="28"/>
        </w:rPr>
        <w:t>5</w:t>
      </w:r>
      <w:r w:rsidRPr="00534DC2">
        <w:rPr>
          <w:sz w:val="28"/>
          <w:szCs w:val="28"/>
        </w:rPr>
        <w:t xml:space="preserve"> суток со дня его вынесения.</w:t>
      </w:r>
    </w:p>
    <w:p w:rsidR="00127066" w:rsidRPr="00534DC2" w:rsidP="00382797">
      <w:pPr>
        <w:pStyle w:val="NormalWeb"/>
        <w:shd w:val="clear" w:color="auto" w:fill="FFFFFF"/>
        <w:ind w:right="-1" w:firstLine="567"/>
        <w:jc w:val="both"/>
        <w:rPr>
          <w:sz w:val="28"/>
          <w:szCs w:val="28"/>
        </w:rPr>
      </w:pPr>
      <w:r w:rsidRPr="00534DC2">
        <w:rPr>
          <w:sz w:val="28"/>
          <w:szCs w:val="28"/>
        </w:rPr>
        <w:t>Мировой судья</w:t>
      </w:r>
      <w:r w:rsidRPr="00534DC2">
        <w:rPr>
          <w:sz w:val="28"/>
          <w:szCs w:val="28"/>
        </w:rPr>
        <w:tab/>
      </w:r>
      <w:r w:rsidRPr="00534DC2">
        <w:rPr>
          <w:sz w:val="28"/>
          <w:szCs w:val="28"/>
        </w:rPr>
        <w:tab/>
      </w:r>
      <w:r w:rsidRPr="00534DC2" w:rsidR="00177A03">
        <w:rPr>
          <w:sz w:val="28"/>
          <w:szCs w:val="28"/>
        </w:rPr>
        <w:t>(подпись)</w:t>
      </w:r>
      <w:r w:rsidRPr="00534DC2">
        <w:rPr>
          <w:sz w:val="28"/>
          <w:szCs w:val="28"/>
        </w:rPr>
        <w:tab/>
      </w:r>
      <w:r w:rsidRPr="00534DC2" w:rsidR="00177A03">
        <w:rPr>
          <w:sz w:val="28"/>
          <w:szCs w:val="28"/>
        </w:rPr>
        <w:tab/>
      </w:r>
      <w:r w:rsidRPr="00534DC2" w:rsidR="00F44BA5">
        <w:rPr>
          <w:sz w:val="28"/>
          <w:szCs w:val="28"/>
        </w:rPr>
        <w:tab/>
      </w:r>
      <w:r w:rsidRPr="00534DC2">
        <w:rPr>
          <w:sz w:val="28"/>
          <w:szCs w:val="28"/>
        </w:rPr>
        <w:tab/>
        <w:t xml:space="preserve">       </w:t>
      </w:r>
      <w:r w:rsidRPr="00534DC2" w:rsidR="00BA5778">
        <w:rPr>
          <w:sz w:val="28"/>
          <w:szCs w:val="28"/>
        </w:rPr>
        <w:t>Я.Ю. Ершова</w:t>
      </w:r>
      <w:r w:rsidRPr="00534DC2">
        <w:rPr>
          <w:sz w:val="28"/>
          <w:szCs w:val="28"/>
        </w:rPr>
        <w:t xml:space="preserve"> </w:t>
      </w:r>
    </w:p>
    <w:p w:rsidR="00177A03" w:rsidRPr="000C4023" w:rsidP="00F60F02">
      <w:pPr>
        <w:widowControl w:val="0"/>
        <w:autoSpaceDE w:val="0"/>
        <w:autoSpaceDN w:val="0"/>
        <w:adjustRightInd w:val="0"/>
        <w:ind w:left="567" w:right="-1"/>
        <w:rPr>
          <w:sz w:val="22"/>
          <w:szCs w:val="22"/>
        </w:rPr>
      </w:pPr>
      <w:r w:rsidRPr="000C4023">
        <w:rPr>
          <w:sz w:val="22"/>
          <w:szCs w:val="22"/>
        </w:rPr>
        <w:t>Копия верна</w:t>
      </w:r>
      <w:r w:rsidRPr="000C4023">
        <w:rPr>
          <w:sz w:val="22"/>
          <w:szCs w:val="22"/>
        </w:rPr>
        <w:tab/>
      </w:r>
      <w:r w:rsidRPr="000C4023">
        <w:rPr>
          <w:sz w:val="22"/>
          <w:szCs w:val="22"/>
        </w:rPr>
        <w:tab/>
      </w:r>
      <w:r w:rsidRPr="000C4023">
        <w:rPr>
          <w:sz w:val="22"/>
          <w:szCs w:val="22"/>
        </w:rPr>
        <w:tab/>
      </w:r>
      <w:r w:rsidRPr="000C4023">
        <w:rPr>
          <w:sz w:val="22"/>
          <w:szCs w:val="22"/>
        </w:rPr>
        <w:tab/>
      </w:r>
      <w:r w:rsidRPr="000C4023">
        <w:rPr>
          <w:sz w:val="22"/>
          <w:szCs w:val="22"/>
        </w:rPr>
        <w:tab/>
      </w:r>
      <w:r w:rsidRPr="000C4023">
        <w:rPr>
          <w:sz w:val="22"/>
          <w:szCs w:val="22"/>
        </w:rPr>
        <w:tab/>
      </w:r>
      <w:r w:rsidRPr="000C4023">
        <w:rPr>
          <w:sz w:val="22"/>
          <w:szCs w:val="22"/>
        </w:rPr>
        <w:tab/>
      </w:r>
      <w:r w:rsidRPr="000C4023">
        <w:rPr>
          <w:sz w:val="22"/>
          <w:szCs w:val="22"/>
        </w:rPr>
        <w:tab/>
      </w:r>
      <w:r w:rsidRPr="000C4023">
        <w:rPr>
          <w:sz w:val="22"/>
          <w:szCs w:val="22"/>
        </w:rPr>
        <w:tab/>
      </w:r>
      <w:r w:rsidRPr="000C4023">
        <w:rPr>
          <w:sz w:val="22"/>
          <w:szCs w:val="22"/>
        </w:rPr>
        <w:tab/>
      </w:r>
      <w:r w:rsidRPr="000C4023">
        <w:rPr>
          <w:sz w:val="22"/>
          <w:szCs w:val="22"/>
        </w:rPr>
        <w:tab/>
        <w:t xml:space="preserve">       Дата выдачи  «</w:t>
      </w:r>
      <w:r w:rsidRPr="000C4023" w:rsidR="000C4023">
        <w:rPr>
          <w:sz w:val="22"/>
          <w:szCs w:val="22"/>
        </w:rPr>
        <w:t>07</w:t>
      </w:r>
      <w:r w:rsidRPr="000C4023">
        <w:rPr>
          <w:sz w:val="22"/>
          <w:szCs w:val="22"/>
        </w:rPr>
        <w:t xml:space="preserve">» </w:t>
      </w:r>
      <w:r w:rsidRPr="000C4023" w:rsidR="000C4023">
        <w:rPr>
          <w:sz w:val="22"/>
          <w:szCs w:val="22"/>
        </w:rPr>
        <w:t>но</w:t>
      </w:r>
      <w:r w:rsidRPr="000C4023" w:rsidR="007149E9">
        <w:rPr>
          <w:sz w:val="22"/>
          <w:szCs w:val="22"/>
        </w:rPr>
        <w:t>ября</w:t>
      </w:r>
      <w:r w:rsidRPr="000C4023">
        <w:rPr>
          <w:sz w:val="22"/>
          <w:szCs w:val="22"/>
        </w:rPr>
        <w:t xml:space="preserve"> 202</w:t>
      </w:r>
      <w:r w:rsidRPr="000C4023" w:rsidR="00525005">
        <w:rPr>
          <w:sz w:val="22"/>
          <w:szCs w:val="22"/>
        </w:rPr>
        <w:t>3</w:t>
      </w:r>
      <w:r w:rsidRPr="000C4023">
        <w:rPr>
          <w:sz w:val="22"/>
          <w:szCs w:val="22"/>
        </w:rPr>
        <w:t xml:space="preserve">г. </w:t>
      </w:r>
      <w:r w:rsidRPr="000C4023">
        <w:rPr>
          <w:sz w:val="22"/>
          <w:szCs w:val="22"/>
        </w:rPr>
        <w:tab/>
      </w:r>
      <w:r w:rsidRPr="000C4023">
        <w:rPr>
          <w:sz w:val="22"/>
          <w:szCs w:val="22"/>
        </w:rPr>
        <w:tab/>
      </w:r>
      <w:r w:rsidRPr="000C4023">
        <w:rPr>
          <w:sz w:val="22"/>
          <w:szCs w:val="22"/>
        </w:rPr>
        <w:tab/>
      </w:r>
      <w:r w:rsidRPr="000C4023">
        <w:rPr>
          <w:sz w:val="22"/>
          <w:szCs w:val="22"/>
        </w:rPr>
        <w:tab/>
      </w:r>
      <w:r w:rsidRPr="000C4023">
        <w:rPr>
          <w:sz w:val="22"/>
          <w:szCs w:val="22"/>
        </w:rPr>
        <w:tab/>
      </w:r>
    </w:p>
    <w:p w:rsidR="00F60F02" w:rsidRPr="000C4023" w:rsidP="00F60F02">
      <w:pPr>
        <w:widowControl w:val="0"/>
        <w:autoSpaceDE w:val="0"/>
        <w:autoSpaceDN w:val="0"/>
        <w:adjustRightInd w:val="0"/>
        <w:ind w:left="567" w:right="-1"/>
        <w:rPr>
          <w:sz w:val="22"/>
          <w:szCs w:val="22"/>
        </w:rPr>
      </w:pPr>
      <w:r w:rsidRPr="000C4023">
        <w:rPr>
          <w:sz w:val="22"/>
          <w:szCs w:val="22"/>
        </w:rPr>
        <w:t xml:space="preserve">Мировой судья                               </w:t>
      </w:r>
      <w:r w:rsidRPr="000C4023">
        <w:rPr>
          <w:sz w:val="22"/>
          <w:szCs w:val="22"/>
        </w:rPr>
        <w:t xml:space="preserve">                                        </w:t>
      </w:r>
      <w:r w:rsidRPr="000C4023" w:rsidR="00BA5778">
        <w:rPr>
          <w:sz w:val="22"/>
          <w:szCs w:val="22"/>
        </w:rPr>
        <w:t xml:space="preserve">        </w:t>
      </w:r>
      <w:r w:rsidRPr="000C4023">
        <w:rPr>
          <w:sz w:val="22"/>
          <w:szCs w:val="22"/>
        </w:rPr>
        <w:tab/>
        <w:t xml:space="preserve">        </w:t>
      </w:r>
      <w:r w:rsidRPr="000C4023">
        <w:rPr>
          <w:sz w:val="22"/>
          <w:szCs w:val="22"/>
        </w:rPr>
        <w:tab/>
      </w:r>
      <w:r w:rsidRPr="000C4023" w:rsidR="00BA5778">
        <w:rPr>
          <w:sz w:val="22"/>
          <w:szCs w:val="22"/>
        </w:rPr>
        <w:t>Я.Ю. Ершова</w:t>
      </w:r>
    </w:p>
    <w:p w:rsidR="007149E9" w:rsidRPr="000C4023" w:rsidP="00F60F02">
      <w:pPr>
        <w:widowControl w:val="0"/>
        <w:autoSpaceDE w:val="0"/>
        <w:autoSpaceDN w:val="0"/>
        <w:adjustRightInd w:val="0"/>
        <w:ind w:left="567" w:right="-1"/>
        <w:rPr>
          <w:sz w:val="22"/>
          <w:szCs w:val="22"/>
        </w:rPr>
      </w:pPr>
      <w:r w:rsidRPr="000C4023">
        <w:rPr>
          <w:sz w:val="22"/>
          <w:szCs w:val="22"/>
        </w:rPr>
        <w:t xml:space="preserve">Администратор судебного участка </w:t>
      </w:r>
      <w:r w:rsidRPr="000C4023">
        <w:rPr>
          <w:sz w:val="22"/>
          <w:szCs w:val="22"/>
        </w:rPr>
        <w:tab/>
      </w:r>
      <w:r w:rsidRPr="000C4023">
        <w:rPr>
          <w:sz w:val="22"/>
          <w:szCs w:val="22"/>
        </w:rPr>
        <w:tab/>
      </w:r>
      <w:r w:rsidRPr="000C4023">
        <w:rPr>
          <w:sz w:val="22"/>
          <w:szCs w:val="22"/>
        </w:rPr>
        <w:tab/>
      </w:r>
      <w:r w:rsidRPr="000C4023">
        <w:rPr>
          <w:sz w:val="22"/>
          <w:szCs w:val="22"/>
        </w:rPr>
        <w:tab/>
      </w:r>
      <w:r w:rsidRPr="000C4023">
        <w:rPr>
          <w:sz w:val="22"/>
          <w:szCs w:val="22"/>
        </w:rPr>
        <w:tab/>
        <w:t>С.Ю. Петраш</w:t>
      </w:r>
    </w:p>
    <w:p w:rsidR="00127066" w:rsidRPr="000C4023" w:rsidP="00F60F02">
      <w:pPr>
        <w:widowControl w:val="0"/>
        <w:autoSpaceDE w:val="0"/>
        <w:autoSpaceDN w:val="0"/>
        <w:adjustRightInd w:val="0"/>
        <w:ind w:left="567" w:right="-1"/>
        <w:rPr>
          <w:rFonts w:eastAsiaTheme="minorEastAsia"/>
          <w:b/>
          <w:sz w:val="22"/>
          <w:szCs w:val="22"/>
        </w:rPr>
      </w:pPr>
      <w:r w:rsidRPr="000C4023">
        <w:rPr>
          <w:sz w:val="22"/>
          <w:szCs w:val="22"/>
        </w:rPr>
        <w:t>Оригинал постановления находится в деле № 1-96-</w:t>
      </w:r>
      <w:r w:rsidRPr="000C4023" w:rsidR="007149E9">
        <w:rPr>
          <w:sz w:val="22"/>
          <w:szCs w:val="22"/>
        </w:rPr>
        <w:t>2</w:t>
      </w:r>
      <w:r w:rsidRPr="000C4023" w:rsidR="000C4023">
        <w:rPr>
          <w:sz w:val="22"/>
          <w:szCs w:val="22"/>
        </w:rPr>
        <w:t>7</w:t>
      </w:r>
      <w:r w:rsidRPr="000C4023">
        <w:rPr>
          <w:sz w:val="22"/>
          <w:szCs w:val="22"/>
        </w:rPr>
        <w:t>/202</w:t>
      </w:r>
      <w:r w:rsidRPr="000C4023" w:rsidR="00525005">
        <w:rPr>
          <w:sz w:val="22"/>
          <w:szCs w:val="22"/>
        </w:rPr>
        <w:t>3</w:t>
      </w:r>
      <w:r w:rsidRPr="000C4023">
        <w:rPr>
          <w:sz w:val="22"/>
          <w:szCs w:val="22"/>
        </w:rPr>
        <w:t xml:space="preserve">, находящемся в судебном участке № 96 Ялтинского судебного района (городской округ </w:t>
      </w:r>
      <w:r w:rsidRPr="000C4023">
        <w:rPr>
          <w:sz w:val="22"/>
          <w:szCs w:val="22"/>
        </w:rPr>
        <w:t>Ялта) Республики Крым.</w:t>
      </w:r>
    </w:p>
    <w:p w:rsidR="00F60F02" w:rsidRPr="000C4023" w:rsidP="00F60F02">
      <w:pPr>
        <w:pStyle w:val="NoSpacing"/>
        <w:ind w:firstLine="567"/>
        <w:jc w:val="both"/>
        <w:rPr>
          <w:rFonts w:ascii="Times New Roman" w:hAnsi="Times New Roman"/>
          <w:sz w:val="22"/>
          <w:szCs w:val="22"/>
        </w:rPr>
      </w:pPr>
      <w:r w:rsidRPr="000C4023">
        <w:rPr>
          <w:rFonts w:ascii="Times New Roman" w:hAnsi="Times New Roman"/>
          <w:sz w:val="22"/>
          <w:szCs w:val="22"/>
        </w:rPr>
        <w:t>Постановление не вступило в законную силу.</w:t>
      </w:r>
    </w:p>
    <w:p w:rsidR="00F60F02" w:rsidRPr="000C4023" w:rsidP="00F60F02">
      <w:pPr>
        <w:pStyle w:val="NoSpacing"/>
        <w:ind w:firstLine="567"/>
        <w:jc w:val="both"/>
        <w:rPr>
          <w:rFonts w:ascii="Times New Roman" w:hAnsi="Times New Roman"/>
          <w:sz w:val="22"/>
          <w:szCs w:val="22"/>
        </w:rPr>
      </w:pPr>
      <w:r w:rsidRPr="000C4023">
        <w:rPr>
          <w:rFonts w:ascii="Times New Roman" w:hAnsi="Times New Roman"/>
          <w:sz w:val="22"/>
          <w:szCs w:val="22"/>
        </w:rPr>
        <w:t xml:space="preserve">Мировой судья                                                                               </w:t>
      </w:r>
      <w:r w:rsidRPr="000C4023">
        <w:rPr>
          <w:rFonts w:ascii="Times New Roman" w:hAnsi="Times New Roman"/>
          <w:sz w:val="22"/>
          <w:szCs w:val="22"/>
        </w:rPr>
        <w:tab/>
        <w:t xml:space="preserve">        </w:t>
      </w:r>
      <w:r w:rsidRPr="000C4023">
        <w:rPr>
          <w:rFonts w:ascii="Times New Roman" w:hAnsi="Times New Roman"/>
          <w:sz w:val="22"/>
          <w:szCs w:val="22"/>
        </w:rPr>
        <w:tab/>
        <w:t xml:space="preserve">Я.Ю. Ершова </w:t>
      </w:r>
    </w:p>
    <w:p w:rsidR="007149E9" w:rsidRPr="000C4023" w:rsidP="007149E9">
      <w:pPr>
        <w:widowControl w:val="0"/>
        <w:autoSpaceDE w:val="0"/>
        <w:autoSpaceDN w:val="0"/>
        <w:adjustRightInd w:val="0"/>
        <w:ind w:left="567" w:right="-1"/>
        <w:rPr>
          <w:sz w:val="22"/>
          <w:szCs w:val="22"/>
        </w:rPr>
      </w:pPr>
      <w:r w:rsidRPr="000C4023">
        <w:rPr>
          <w:sz w:val="22"/>
          <w:szCs w:val="22"/>
        </w:rPr>
        <w:t xml:space="preserve">Администратор судебного участка </w:t>
      </w:r>
      <w:r w:rsidRPr="000C4023">
        <w:rPr>
          <w:sz w:val="22"/>
          <w:szCs w:val="22"/>
        </w:rPr>
        <w:tab/>
      </w:r>
      <w:r w:rsidRPr="000C4023">
        <w:rPr>
          <w:sz w:val="22"/>
          <w:szCs w:val="22"/>
        </w:rPr>
        <w:tab/>
      </w:r>
      <w:r w:rsidRPr="000C4023">
        <w:rPr>
          <w:sz w:val="22"/>
          <w:szCs w:val="22"/>
        </w:rPr>
        <w:tab/>
      </w:r>
      <w:r w:rsidRPr="000C4023">
        <w:rPr>
          <w:sz w:val="22"/>
          <w:szCs w:val="22"/>
        </w:rPr>
        <w:tab/>
      </w:r>
      <w:r w:rsidRPr="000C4023">
        <w:rPr>
          <w:sz w:val="22"/>
          <w:szCs w:val="22"/>
        </w:rPr>
        <w:tab/>
        <w:t>С.Ю. Петраш</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FB9"/>
    <w:rsid w:val="00062EE3"/>
    <w:rsid w:val="000B30CF"/>
    <w:rsid w:val="000C4023"/>
    <w:rsid w:val="000C7F4C"/>
    <w:rsid w:val="000F292C"/>
    <w:rsid w:val="00111503"/>
    <w:rsid w:val="00127066"/>
    <w:rsid w:val="0013282E"/>
    <w:rsid w:val="00177A03"/>
    <w:rsid w:val="001C330E"/>
    <w:rsid w:val="00295632"/>
    <w:rsid w:val="002B6EF6"/>
    <w:rsid w:val="003046AB"/>
    <w:rsid w:val="00382797"/>
    <w:rsid w:val="003949C1"/>
    <w:rsid w:val="003E084B"/>
    <w:rsid w:val="0043088F"/>
    <w:rsid w:val="004445BB"/>
    <w:rsid w:val="00510B29"/>
    <w:rsid w:val="00525005"/>
    <w:rsid w:val="00534DC2"/>
    <w:rsid w:val="0064339D"/>
    <w:rsid w:val="006D7223"/>
    <w:rsid w:val="007149E9"/>
    <w:rsid w:val="0076428D"/>
    <w:rsid w:val="007E4A2C"/>
    <w:rsid w:val="007E596B"/>
    <w:rsid w:val="0085465E"/>
    <w:rsid w:val="008A142F"/>
    <w:rsid w:val="008B1FE0"/>
    <w:rsid w:val="0091266F"/>
    <w:rsid w:val="00926141"/>
    <w:rsid w:val="00970D86"/>
    <w:rsid w:val="009B375F"/>
    <w:rsid w:val="009C4191"/>
    <w:rsid w:val="009E7F31"/>
    <w:rsid w:val="00A6270C"/>
    <w:rsid w:val="00A95D53"/>
    <w:rsid w:val="00B11BC5"/>
    <w:rsid w:val="00BA5778"/>
    <w:rsid w:val="00BD5FB9"/>
    <w:rsid w:val="00BE0C94"/>
    <w:rsid w:val="00C44F22"/>
    <w:rsid w:val="00C70B71"/>
    <w:rsid w:val="00CE31EF"/>
    <w:rsid w:val="00D1790E"/>
    <w:rsid w:val="00D523A3"/>
    <w:rsid w:val="00D7569E"/>
    <w:rsid w:val="00D80A7B"/>
    <w:rsid w:val="00D91B7E"/>
    <w:rsid w:val="00DC18EA"/>
    <w:rsid w:val="00EC0A8D"/>
    <w:rsid w:val="00F44BA5"/>
    <w:rsid w:val="00F60F02"/>
    <w:rsid w:val="00FB37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63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1 Знак Знак Знак Знак Знак Знак Знак"/>
    <w:basedOn w:val="Normal"/>
    <w:rsid w:val="00295632"/>
    <w:rPr>
      <w:rFonts w:ascii="Verdana" w:hAnsi="Verdana" w:cs="Verdana"/>
      <w:sz w:val="20"/>
      <w:szCs w:val="20"/>
      <w:lang w:val="uk-UA" w:eastAsia="en-US"/>
    </w:rPr>
  </w:style>
  <w:style w:type="paragraph" w:styleId="NoSpacing">
    <w:name w:val="No Spacing"/>
    <w:link w:val="a"/>
    <w:uiPriority w:val="1"/>
    <w:qFormat/>
    <w:rsid w:val="00295632"/>
    <w:pPr>
      <w:widowControl w:val="0"/>
      <w:autoSpaceDE w:val="0"/>
      <w:autoSpaceDN w:val="0"/>
      <w:adjustRightInd w:val="0"/>
      <w:spacing w:after="0" w:line="240" w:lineRule="auto"/>
    </w:pPr>
    <w:rPr>
      <w:rFonts w:ascii="Calibri" w:eastAsia="Times New Roman" w:hAnsi="Calibri" w:cs="Times New Roman"/>
      <w:sz w:val="20"/>
      <w:szCs w:val="20"/>
      <w:lang w:eastAsia="ru-RU"/>
    </w:rPr>
  </w:style>
  <w:style w:type="character" w:customStyle="1" w:styleId="a">
    <w:name w:val="Без интервала Знак"/>
    <w:link w:val="NoSpacing"/>
    <w:uiPriority w:val="99"/>
    <w:locked/>
    <w:rsid w:val="00295632"/>
    <w:rPr>
      <w:rFonts w:ascii="Calibri" w:eastAsia="Times New Roman" w:hAnsi="Calibri" w:cs="Times New Roman"/>
      <w:sz w:val="20"/>
      <w:szCs w:val="20"/>
      <w:lang w:eastAsia="ru-RU"/>
    </w:rPr>
  </w:style>
  <w:style w:type="paragraph" w:customStyle="1" w:styleId="ConsNonformat">
    <w:name w:val="ConsNonformat"/>
    <w:link w:val="ConsNonformat0"/>
    <w:rsid w:val="00C70B71"/>
    <w:pPr>
      <w:widowControl w:val="0"/>
      <w:suppressAutoHyphens/>
      <w:autoSpaceDE w:val="0"/>
      <w:spacing w:after="0" w:line="240" w:lineRule="auto"/>
    </w:pPr>
    <w:rPr>
      <w:rFonts w:ascii="Courier New" w:eastAsia="Arial" w:hAnsi="Courier New" w:cs="Courier New"/>
      <w:kern w:val="1"/>
      <w:sz w:val="20"/>
      <w:szCs w:val="20"/>
      <w:lang w:eastAsia="ar-SA"/>
    </w:rPr>
  </w:style>
  <w:style w:type="character" w:customStyle="1" w:styleId="ConsNonformat0">
    <w:name w:val="ConsNonformat Знак"/>
    <w:link w:val="ConsNonformat"/>
    <w:locked/>
    <w:rsid w:val="00C70B71"/>
    <w:rPr>
      <w:rFonts w:ascii="Courier New" w:eastAsia="Arial" w:hAnsi="Courier New" w:cs="Courier New"/>
      <w:kern w:val="1"/>
      <w:sz w:val="20"/>
      <w:szCs w:val="20"/>
      <w:lang w:eastAsia="ar-SA"/>
    </w:rPr>
  </w:style>
  <w:style w:type="paragraph" w:styleId="NormalWeb">
    <w:name w:val="Normal (Web)"/>
    <w:basedOn w:val="Normal"/>
    <w:uiPriority w:val="99"/>
    <w:unhideWhenUsed/>
    <w:rsid w:val="001270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