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F7F" w:rsidRPr="00C53F7F" w:rsidP="00C53F7F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right"/>
        <w:rPr>
          <w:rFonts w:ascii="Times New Roman" w:hAnsi="Times New Roman" w:cs="Times New Roman"/>
          <w:sz w:val="22"/>
        </w:rPr>
      </w:pPr>
      <w:r w:rsidRPr="00C53F7F">
        <w:rPr>
          <w:rFonts w:ascii="Times New Roman" w:hAnsi="Times New Roman" w:cs="Times New Roman"/>
          <w:sz w:val="22"/>
        </w:rPr>
        <w:tab/>
      </w:r>
      <w:r w:rsidRPr="00C53F7F">
        <w:rPr>
          <w:rFonts w:ascii="Times New Roman" w:hAnsi="Times New Roman" w:cs="Times New Roman"/>
          <w:sz w:val="22"/>
        </w:rPr>
        <w:tab/>
        <w:t xml:space="preserve">                                                          Дело № 1-99-17/2019</w:t>
      </w:r>
    </w:p>
    <w:p w:rsidR="00C53F7F" w:rsidRPr="00C53F7F" w:rsidP="00C53F7F">
      <w:pPr>
        <w:pStyle w:val="1"/>
        <w:ind w:firstLine="567"/>
        <w:jc w:val="center"/>
        <w:rPr>
          <w:rFonts w:ascii="Times New Roman" w:hAnsi="Times New Roman" w:cs="Times New Roman"/>
          <w:b/>
          <w:sz w:val="22"/>
        </w:rPr>
      </w:pPr>
      <w:r w:rsidRPr="00C53F7F">
        <w:rPr>
          <w:rFonts w:ascii="Times New Roman" w:hAnsi="Times New Roman" w:cs="Times New Roman"/>
          <w:b/>
          <w:sz w:val="22"/>
        </w:rPr>
        <w:t>ПРИГОВОР</w:t>
      </w:r>
    </w:p>
    <w:p w:rsidR="00C53F7F" w:rsidRPr="00C53F7F" w:rsidP="00C53F7F">
      <w:pPr>
        <w:pStyle w:val="1"/>
        <w:ind w:firstLine="567"/>
        <w:jc w:val="center"/>
        <w:rPr>
          <w:rFonts w:ascii="Times New Roman" w:hAnsi="Times New Roman" w:cs="Times New Roman"/>
          <w:b/>
          <w:sz w:val="22"/>
        </w:rPr>
      </w:pPr>
      <w:r w:rsidRPr="00C53F7F">
        <w:rPr>
          <w:rFonts w:ascii="Times New Roman" w:hAnsi="Times New Roman" w:cs="Times New Roman"/>
          <w:b/>
          <w:sz w:val="22"/>
        </w:rPr>
        <w:t>именем Российской Федерации</w:t>
      </w:r>
    </w:p>
    <w:p w:rsidR="00C53F7F" w:rsidRPr="00C53F7F" w:rsidP="00C53F7F">
      <w:pPr>
        <w:ind w:firstLine="567"/>
        <w:jc w:val="both"/>
        <w:rPr>
          <w:sz w:val="22"/>
          <w:szCs w:val="22"/>
        </w:rPr>
      </w:pPr>
      <w:r w:rsidRPr="00C53F7F">
        <w:rPr>
          <w:sz w:val="22"/>
          <w:szCs w:val="22"/>
        </w:rPr>
        <w:t>г. Ялта                                                                          14 ноября 2019 года</w:t>
      </w:r>
    </w:p>
    <w:p w:rsidR="00C53F7F" w:rsidRPr="00C53F7F" w:rsidP="00C53F7F">
      <w:pPr>
        <w:ind w:firstLine="567"/>
        <w:jc w:val="both"/>
        <w:rPr>
          <w:sz w:val="22"/>
          <w:szCs w:val="22"/>
        </w:rPr>
      </w:pPr>
    </w:p>
    <w:p w:rsidR="00C53F7F" w:rsidRPr="00C53F7F" w:rsidP="00C53F7F">
      <w:pPr>
        <w:ind w:firstLine="567"/>
        <w:jc w:val="both"/>
        <w:rPr>
          <w:sz w:val="22"/>
          <w:szCs w:val="22"/>
        </w:rPr>
      </w:pPr>
      <w:r w:rsidRPr="00C53F7F">
        <w:rPr>
          <w:sz w:val="22"/>
          <w:szCs w:val="22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C53F7F" w:rsidRPr="00C53F7F" w:rsidP="00C53F7F">
      <w:pPr>
        <w:ind w:firstLine="567"/>
        <w:jc w:val="both"/>
        <w:rPr>
          <w:sz w:val="22"/>
          <w:szCs w:val="22"/>
        </w:rPr>
      </w:pPr>
      <w:r w:rsidRPr="00C53F7F">
        <w:rPr>
          <w:sz w:val="22"/>
          <w:szCs w:val="22"/>
        </w:rPr>
        <w:t xml:space="preserve">помощник судьи – Ю.Г. </w:t>
      </w:r>
      <w:r w:rsidRPr="00C53F7F">
        <w:rPr>
          <w:sz w:val="22"/>
          <w:szCs w:val="22"/>
        </w:rPr>
        <w:t>Резниковой</w:t>
      </w:r>
      <w:r w:rsidRPr="00C53F7F">
        <w:rPr>
          <w:sz w:val="22"/>
          <w:szCs w:val="22"/>
        </w:rPr>
        <w:t>,</w:t>
      </w:r>
    </w:p>
    <w:p w:rsidR="00C53F7F" w:rsidRPr="00C53F7F" w:rsidP="00C53F7F">
      <w:pPr>
        <w:ind w:firstLine="567"/>
        <w:jc w:val="both"/>
        <w:rPr>
          <w:sz w:val="22"/>
          <w:szCs w:val="22"/>
        </w:rPr>
      </w:pPr>
      <w:r w:rsidRPr="00C53F7F">
        <w:rPr>
          <w:sz w:val="22"/>
          <w:szCs w:val="22"/>
        </w:rPr>
        <w:t>при секретаре – Елькиной Л.В.,</w:t>
      </w:r>
    </w:p>
    <w:p w:rsidR="00C53F7F" w:rsidRPr="00C53F7F" w:rsidP="00C53F7F">
      <w:pPr>
        <w:ind w:firstLine="567"/>
        <w:jc w:val="both"/>
        <w:rPr>
          <w:sz w:val="22"/>
          <w:szCs w:val="22"/>
        </w:rPr>
      </w:pPr>
      <w:r w:rsidRPr="00C53F7F">
        <w:rPr>
          <w:sz w:val="22"/>
          <w:szCs w:val="22"/>
        </w:rPr>
        <w:t xml:space="preserve">с участием: государственного обвинителя – старшего помощника прокурора города Ялты Якимова Р.С., </w:t>
      </w:r>
    </w:p>
    <w:p w:rsidR="00C53F7F" w:rsidRPr="00C53F7F" w:rsidP="00C53F7F">
      <w:pPr>
        <w:ind w:firstLine="567"/>
        <w:jc w:val="both"/>
        <w:rPr>
          <w:sz w:val="22"/>
          <w:szCs w:val="22"/>
        </w:rPr>
      </w:pPr>
      <w:r w:rsidRPr="00C53F7F">
        <w:rPr>
          <w:sz w:val="22"/>
          <w:szCs w:val="22"/>
        </w:rPr>
        <w:t>подсудимого – Лебедева Михаила Викторовича,</w:t>
      </w:r>
    </w:p>
    <w:p w:rsidR="00C53F7F" w:rsidRPr="00C53F7F" w:rsidP="00C53F7F">
      <w:pPr>
        <w:ind w:firstLine="567"/>
        <w:jc w:val="both"/>
        <w:rPr>
          <w:sz w:val="22"/>
          <w:szCs w:val="22"/>
        </w:rPr>
      </w:pPr>
      <w:r w:rsidRPr="00C53F7F">
        <w:rPr>
          <w:sz w:val="22"/>
          <w:szCs w:val="22"/>
        </w:rPr>
        <w:t>защитника-адвоката Чернышева С.М. (назначение),</w:t>
      </w:r>
    </w:p>
    <w:p w:rsidR="00C53F7F" w:rsidRPr="00C53F7F" w:rsidP="00C53F7F">
      <w:pPr>
        <w:ind w:firstLine="567"/>
        <w:jc w:val="both"/>
        <w:rPr>
          <w:sz w:val="22"/>
          <w:szCs w:val="22"/>
        </w:rPr>
      </w:pPr>
      <w:r w:rsidRPr="00C53F7F">
        <w:rPr>
          <w:sz w:val="22"/>
          <w:szCs w:val="22"/>
        </w:rPr>
        <w:t xml:space="preserve">рассмотрев в открытом судебном заседании уголовное дело в отношении: </w:t>
      </w:r>
      <w:r w:rsidRPr="00C53F7F">
        <w:rPr>
          <w:b/>
          <w:sz w:val="22"/>
          <w:szCs w:val="22"/>
        </w:rPr>
        <w:t>Лебедева Михаила Викторовича</w:t>
      </w:r>
      <w:r w:rsidRPr="00C53F7F">
        <w:rPr>
          <w:bCs/>
          <w:sz w:val="22"/>
          <w:szCs w:val="22"/>
        </w:rPr>
        <w:t xml:space="preserve">, </w:t>
      </w:r>
      <w:r w:rsidRPr="00C53F7F">
        <w:rPr>
          <w:sz w:val="22"/>
          <w:szCs w:val="22"/>
        </w:rPr>
        <w:t>«ПЕРСОНАЛЬНЫЕ ДАННЫЕ», обвиняемого в совершении преступления, предусмотренного ч. 1 ст. 158 УК РФ,</w:t>
      </w:r>
    </w:p>
    <w:p w:rsidR="00C53F7F" w:rsidRPr="00C53F7F" w:rsidP="00C53F7F">
      <w:pPr>
        <w:pStyle w:val="1"/>
        <w:ind w:firstLine="567"/>
        <w:jc w:val="center"/>
        <w:rPr>
          <w:rFonts w:ascii="Times New Roman" w:hAnsi="Times New Roman" w:cs="Times New Roman"/>
          <w:b/>
          <w:sz w:val="22"/>
        </w:rPr>
      </w:pPr>
      <w:r w:rsidRPr="00C53F7F">
        <w:rPr>
          <w:rFonts w:ascii="Times New Roman" w:hAnsi="Times New Roman" w:cs="Times New Roman"/>
          <w:b/>
          <w:sz w:val="22"/>
        </w:rPr>
        <w:t>У С Т А Н О В И Л:</w:t>
      </w:r>
    </w:p>
    <w:p w:rsidR="00C53F7F" w:rsidRPr="00C53F7F" w:rsidP="00C53F7F">
      <w:pPr>
        <w:pStyle w:val="4"/>
        <w:ind w:firstLine="567"/>
        <w:jc w:val="both"/>
        <w:rPr>
          <w:sz w:val="22"/>
          <w:szCs w:val="22"/>
        </w:rPr>
      </w:pPr>
      <w:r w:rsidRPr="00C53F7F">
        <w:rPr>
          <w:sz w:val="22"/>
          <w:szCs w:val="22"/>
        </w:rPr>
        <w:t xml:space="preserve">  Лебедев Михаил Викторович совершил преступление, предусмотренное ч.1 ст. 158 УК РФ - кража, то есть тайное хищение чужого имущества, при следующих обстоятельствах.</w:t>
      </w:r>
    </w:p>
    <w:p w:rsidR="00C53F7F" w:rsidRPr="00C53F7F" w:rsidP="00C53F7F">
      <w:pPr>
        <w:pStyle w:val="NoSpacing"/>
        <w:ind w:firstLine="567"/>
        <w:jc w:val="both"/>
        <w:rPr>
          <w:sz w:val="22"/>
          <w:szCs w:val="22"/>
        </w:rPr>
      </w:pPr>
      <w:r w:rsidRPr="00C53F7F">
        <w:rPr>
          <w:sz w:val="22"/>
          <w:szCs w:val="22"/>
        </w:rPr>
        <w:t xml:space="preserve"> Так, Лебедев М.В. 26 августа 2019 года, примерно в 12 часов 40 минут, находясь в автомобиле «Форд Фокус» государственный регистрационный знак  К551ТК82, двигаясь по проезжей части в районе дома «ПЕРСОНАЛЬНЫЕ ДАННЫЕ», увидел оставленную «ПЕРСОНАЛЬНЫЕ </w:t>
      </w:r>
      <w:r w:rsidRPr="00C53F7F">
        <w:rPr>
          <w:sz w:val="22"/>
          <w:szCs w:val="22"/>
        </w:rPr>
        <w:t>ДАННЫЕ</w:t>
      </w:r>
      <w:r w:rsidRPr="00C53F7F">
        <w:rPr>
          <w:sz w:val="22"/>
          <w:szCs w:val="22"/>
        </w:rPr>
        <w:t>»б</w:t>
      </w:r>
      <w:r w:rsidRPr="00C53F7F">
        <w:rPr>
          <w:sz w:val="22"/>
          <w:szCs w:val="22"/>
        </w:rPr>
        <w:t>ез</w:t>
      </w:r>
      <w:r w:rsidRPr="00C53F7F">
        <w:rPr>
          <w:sz w:val="22"/>
          <w:szCs w:val="22"/>
        </w:rPr>
        <w:t xml:space="preserve"> присмотра разноцветную матерчатую женскую сумку, после чего у Лебедева М.В. возник умысел на тайное хищение чужого имущества, во исполнение которого Лебедев М.В., осознавая общественную опасность и противоправный характер своих преступных действий, предвидя неизбежность наступления общественно-опасных последствий и желая их наступления, реализуя внезапно возникший умысел на хищение чужого имущества</w:t>
      </w:r>
      <w:r w:rsidRPr="00C53F7F">
        <w:rPr>
          <w:rFonts w:eastAsia="Arial Unicode MS"/>
          <w:sz w:val="22"/>
          <w:szCs w:val="22"/>
        </w:rPr>
        <w:t xml:space="preserve">, </w:t>
      </w:r>
      <w:r w:rsidRPr="00C53F7F">
        <w:rPr>
          <w:sz w:val="22"/>
          <w:szCs w:val="22"/>
        </w:rPr>
        <w:t xml:space="preserve">из корыстных побуждений, действую умышленно, путем свободного доступа, воспользовавшись тем, что за его действиями никто не наблюдает, тайно похитил принадлежащую «ПЕРСОНАЛЬНЫЕ </w:t>
      </w:r>
      <w:r w:rsidRPr="00C53F7F">
        <w:rPr>
          <w:sz w:val="22"/>
          <w:szCs w:val="22"/>
        </w:rPr>
        <w:t>ДАННЫЕ</w:t>
      </w:r>
      <w:r w:rsidRPr="00C53F7F">
        <w:rPr>
          <w:sz w:val="22"/>
          <w:szCs w:val="22"/>
        </w:rPr>
        <w:t>»р</w:t>
      </w:r>
      <w:r w:rsidRPr="00C53F7F">
        <w:rPr>
          <w:sz w:val="22"/>
          <w:szCs w:val="22"/>
        </w:rPr>
        <w:t>азноцветную</w:t>
      </w:r>
      <w:r w:rsidRPr="00C53F7F">
        <w:rPr>
          <w:sz w:val="22"/>
          <w:szCs w:val="22"/>
        </w:rPr>
        <w:t xml:space="preserve"> матерчатую сумку, не представляющую материальной ценности, в которой находилось – не представляющая материальной ценности прозрачная папка с документами на имя «ПЕРСОНАЛЬНЫЕ ДАННЫЕ»: общегражданским паспортом гражданина РФ, водительским удостоверением, военным билетом, отпускным билетом, также с общегражданским паспортом гражданина РФ на имя «ПЕРСОНАЛЬНЫЕ </w:t>
      </w:r>
      <w:r w:rsidRPr="00C53F7F">
        <w:rPr>
          <w:sz w:val="22"/>
          <w:szCs w:val="22"/>
        </w:rPr>
        <w:t>ДАННЫЕ</w:t>
      </w:r>
      <w:r w:rsidRPr="00C53F7F">
        <w:rPr>
          <w:sz w:val="22"/>
          <w:szCs w:val="22"/>
        </w:rPr>
        <w:t>»о</w:t>
      </w:r>
      <w:r w:rsidRPr="00C53F7F">
        <w:rPr>
          <w:sz w:val="22"/>
          <w:szCs w:val="22"/>
        </w:rPr>
        <w:t>бщегражданским</w:t>
      </w:r>
      <w:r w:rsidRPr="00C53F7F">
        <w:rPr>
          <w:sz w:val="22"/>
          <w:szCs w:val="22"/>
        </w:rPr>
        <w:t xml:space="preserve"> паспортом гражданина РФ на имя «ПЕРСОНАЛЬНЫЕ </w:t>
      </w:r>
      <w:r w:rsidRPr="00C53F7F">
        <w:rPr>
          <w:sz w:val="22"/>
          <w:szCs w:val="22"/>
        </w:rPr>
        <w:t>ДАННЫЕ»принадлежащее</w:t>
      </w:r>
      <w:r w:rsidRPr="00C53F7F">
        <w:rPr>
          <w:sz w:val="22"/>
          <w:szCs w:val="22"/>
        </w:rPr>
        <w:t xml:space="preserve"> «ПЕРСОНАЛЬНЫЕ </w:t>
      </w:r>
      <w:r w:rsidRPr="00C53F7F">
        <w:rPr>
          <w:sz w:val="22"/>
          <w:szCs w:val="22"/>
        </w:rPr>
        <w:t>ДАННЫЕ»имущество</w:t>
      </w:r>
      <w:r w:rsidRPr="00C53F7F">
        <w:rPr>
          <w:sz w:val="22"/>
          <w:szCs w:val="22"/>
        </w:rPr>
        <w:t xml:space="preserve"> - денежные средства в сумме 5000 рублей, мобильный телефон «</w:t>
      </w:r>
      <w:r w:rsidRPr="00C53F7F">
        <w:rPr>
          <w:sz w:val="22"/>
          <w:szCs w:val="22"/>
          <w:lang w:val="en-US"/>
        </w:rPr>
        <w:t>Lenovo</w:t>
      </w:r>
      <w:r w:rsidRPr="00C53F7F">
        <w:rPr>
          <w:sz w:val="22"/>
          <w:szCs w:val="22"/>
        </w:rPr>
        <w:t xml:space="preserve"> </w:t>
      </w:r>
      <w:r w:rsidRPr="00C53F7F">
        <w:rPr>
          <w:sz w:val="22"/>
          <w:szCs w:val="22"/>
          <w:lang w:val="en-US"/>
        </w:rPr>
        <w:t>S</w:t>
      </w:r>
      <w:r w:rsidRPr="00C53F7F">
        <w:rPr>
          <w:sz w:val="22"/>
          <w:szCs w:val="22"/>
        </w:rPr>
        <w:t xml:space="preserve"> 60-</w:t>
      </w:r>
      <w:r w:rsidRPr="00C53F7F">
        <w:rPr>
          <w:sz w:val="22"/>
          <w:szCs w:val="22"/>
          <w:lang w:val="en-US"/>
        </w:rPr>
        <w:t>a</w:t>
      </w:r>
      <w:r w:rsidRPr="00C53F7F">
        <w:rPr>
          <w:sz w:val="22"/>
          <w:szCs w:val="22"/>
        </w:rPr>
        <w:t xml:space="preserve">» </w:t>
      </w:r>
      <w:r w:rsidRPr="00C53F7F">
        <w:rPr>
          <w:sz w:val="22"/>
          <w:szCs w:val="22"/>
          <w:lang w:val="en-US"/>
        </w:rPr>
        <w:t>IMEI</w:t>
      </w:r>
      <w:r w:rsidRPr="00C53F7F">
        <w:rPr>
          <w:sz w:val="22"/>
          <w:szCs w:val="22"/>
        </w:rPr>
        <w:t xml:space="preserve"> 1 «ПЕРСОНАЛЬНЫЕ ДАННЫЕ», </w:t>
      </w:r>
      <w:r w:rsidRPr="00C53F7F">
        <w:rPr>
          <w:sz w:val="22"/>
          <w:szCs w:val="22"/>
          <w:lang w:val="en-US"/>
        </w:rPr>
        <w:t>IMEI</w:t>
      </w:r>
      <w:r w:rsidRPr="00C53F7F">
        <w:rPr>
          <w:sz w:val="22"/>
          <w:szCs w:val="22"/>
        </w:rPr>
        <w:t xml:space="preserve"> 2 «ПЕРСОНАЛЬНЫЕ ДАННЫЕ» в корпусе белого цвета,  стоимостью 6000 рублей, с сим картой абонента МТС «ПЕРСОНАЛЬНЫЕ ДАННЫЕ», не представляющей материальной ценности, без денежных средств на счету, портативный внешний аккумулятор в корпусе черного цвета </w:t>
      </w:r>
      <w:r w:rsidRPr="00C53F7F">
        <w:rPr>
          <w:sz w:val="22"/>
          <w:szCs w:val="22"/>
          <w:lang w:val="en-US"/>
        </w:rPr>
        <w:t>NBE</w:t>
      </w:r>
      <w:r w:rsidRPr="00C53F7F">
        <w:rPr>
          <w:sz w:val="22"/>
          <w:szCs w:val="22"/>
        </w:rPr>
        <w:t>-</w:t>
      </w:r>
      <w:r w:rsidRPr="00C53F7F">
        <w:rPr>
          <w:sz w:val="22"/>
          <w:szCs w:val="22"/>
          <w:lang w:val="en-US"/>
        </w:rPr>
        <w:t>PB</w:t>
      </w:r>
      <w:r w:rsidRPr="00C53F7F">
        <w:rPr>
          <w:sz w:val="22"/>
          <w:szCs w:val="22"/>
        </w:rPr>
        <w:t xml:space="preserve">-10-10», стоимостью 2000 рублей, а всего похитил имущество «ПЕРСОНАЛЬНЫЕ </w:t>
      </w:r>
      <w:r w:rsidRPr="00C53F7F">
        <w:rPr>
          <w:sz w:val="22"/>
          <w:szCs w:val="22"/>
        </w:rPr>
        <w:t>ДАННЫЕ</w:t>
      </w:r>
      <w:r w:rsidRPr="00C53F7F">
        <w:rPr>
          <w:sz w:val="22"/>
          <w:szCs w:val="22"/>
        </w:rPr>
        <w:t>»н</w:t>
      </w:r>
      <w:r w:rsidRPr="00C53F7F">
        <w:rPr>
          <w:sz w:val="22"/>
          <w:szCs w:val="22"/>
        </w:rPr>
        <w:t>а</w:t>
      </w:r>
      <w:r w:rsidRPr="00C53F7F">
        <w:rPr>
          <w:sz w:val="22"/>
          <w:szCs w:val="22"/>
        </w:rPr>
        <w:t xml:space="preserve"> общую сумму 13000 рублей. </w:t>
      </w:r>
    </w:p>
    <w:p w:rsidR="00C53F7F" w:rsidRPr="00C53F7F" w:rsidP="00C53F7F">
      <w:pPr>
        <w:pStyle w:val="NoSpacing"/>
        <w:ind w:firstLine="567"/>
        <w:jc w:val="both"/>
        <w:rPr>
          <w:sz w:val="22"/>
          <w:szCs w:val="22"/>
        </w:rPr>
      </w:pPr>
      <w:r w:rsidRPr="00C53F7F">
        <w:rPr>
          <w:sz w:val="22"/>
          <w:szCs w:val="22"/>
        </w:rPr>
        <w:t xml:space="preserve">После чего Лебедев М.В. с места совершения преступления скрылся, обратив похищенное имущество в свою пользу и распорядившись им по своему усмотрению, причинив «ПЕРСОНАЛЬНЫЕ </w:t>
      </w:r>
      <w:r w:rsidRPr="00C53F7F">
        <w:rPr>
          <w:sz w:val="22"/>
          <w:szCs w:val="22"/>
        </w:rPr>
        <w:t>ДАННЫЕ</w:t>
      </w:r>
      <w:r w:rsidRPr="00C53F7F">
        <w:rPr>
          <w:sz w:val="22"/>
          <w:szCs w:val="22"/>
        </w:rPr>
        <w:t>»н</w:t>
      </w:r>
      <w:r w:rsidRPr="00C53F7F">
        <w:rPr>
          <w:sz w:val="22"/>
          <w:szCs w:val="22"/>
        </w:rPr>
        <w:t>езначительный</w:t>
      </w:r>
      <w:r w:rsidRPr="00C53F7F">
        <w:rPr>
          <w:sz w:val="22"/>
          <w:szCs w:val="22"/>
        </w:rPr>
        <w:t xml:space="preserve"> материальный  ущерб на сумму 13000 рублей.</w:t>
      </w:r>
    </w:p>
    <w:p w:rsidR="00C53F7F" w:rsidRPr="00C53F7F" w:rsidP="00C53F7F">
      <w:pPr>
        <w:pStyle w:val="2"/>
        <w:ind w:firstLine="567"/>
        <w:jc w:val="both"/>
        <w:rPr>
          <w:sz w:val="22"/>
        </w:rPr>
      </w:pPr>
      <w:r w:rsidRPr="00C53F7F">
        <w:rPr>
          <w:sz w:val="22"/>
        </w:rPr>
        <w:t xml:space="preserve">При ознакомлении с материалами уголовного дела Лебедев М.В. заявил о согласии с обвинением и ходатайствовал о постановлении приговора без проведения судебного разбирательства. </w:t>
      </w:r>
    </w:p>
    <w:p w:rsidR="00C53F7F" w:rsidRPr="00C53F7F" w:rsidP="00C53F7F">
      <w:pPr>
        <w:pStyle w:val="2"/>
        <w:ind w:firstLine="567"/>
        <w:jc w:val="both"/>
        <w:rPr>
          <w:sz w:val="22"/>
        </w:rPr>
      </w:pPr>
      <w:r w:rsidRPr="00C53F7F">
        <w:rPr>
          <w:sz w:val="22"/>
        </w:rPr>
        <w:t xml:space="preserve">В судебном заседании Лебедев М.В. 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добровольно,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C53F7F" w:rsidRPr="00C53F7F" w:rsidP="00C53F7F">
      <w:pPr>
        <w:pStyle w:val="2"/>
        <w:ind w:firstLine="567"/>
        <w:jc w:val="both"/>
        <w:rPr>
          <w:sz w:val="22"/>
        </w:rPr>
      </w:pPr>
      <w:r w:rsidRPr="00C53F7F">
        <w:rPr>
          <w:sz w:val="22"/>
        </w:rPr>
        <w:t>Защитник не возражал против рассмотрения дела в особом порядке.</w:t>
      </w:r>
    </w:p>
    <w:p w:rsidR="00C53F7F" w:rsidRPr="00C53F7F" w:rsidP="00C53F7F">
      <w:pPr>
        <w:pStyle w:val="2"/>
        <w:ind w:firstLine="567"/>
        <w:jc w:val="both"/>
        <w:rPr>
          <w:sz w:val="22"/>
        </w:rPr>
      </w:pPr>
      <w:r w:rsidRPr="00C53F7F">
        <w:rPr>
          <w:sz w:val="22"/>
        </w:rPr>
        <w:t xml:space="preserve">Государственный обвинитель полагал возможным постановление приговора без проведения судебного разбирательства, предложив возможное наказание. </w:t>
      </w:r>
    </w:p>
    <w:p w:rsidR="00C53F7F" w:rsidRPr="00C53F7F" w:rsidP="00C53F7F">
      <w:pPr>
        <w:pStyle w:val="3"/>
        <w:ind w:firstLine="567"/>
        <w:jc w:val="both"/>
        <w:rPr>
          <w:sz w:val="22"/>
          <w:szCs w:val="22"/>
        </w:rPr>
      </w:pPr>
      <w:r w:rsidRPr="00C53F7F">
        <w:rPr>
          <w:sz w:val="22"/>
          <w:szCs w:val="22"/>
        </w:rPr>
        <w:t>Потерпевшая не возражала против рассмотрения дела в особом порядке, предусмотренном ст.316 УПК РФ.</w:t>
      </w:r>
    </w:p>
    <w:p w:rsidR="00C53F7F" w:rsidRPr="00C53F7F" w:rsidP="00C53F7F">
      <w:pPr>
        <w:pStyle w:val="2"/>
        <w:ind w:firstLine="567"/>
        <w:jc w:val="both"/>
        <w:rPr>
          <w:sz w:val="22"/>
        </w:rPr>
      </w:pPr>
      <w:r w:rsidRPr="00C53F7F">
        <w:rPr>
          <w:sz w:val="22"/>
        </w:rPr>
        <w:t>Основания для рассмотрения дела в порядке, предусмотренном ст.316 УПК РФ имелись, и суд удостоверился в соблюдении установленных законом условий.</w:t>
      </w:r>
    </w:p>
    <w:p w:rsidR="00C53F7F" w:rsidRPr="00C53F7F" w:rsidP="00C53F7F">
      <w:pPr>
        <w:pStyle w:val="1"/>
        <w:ind w:firstLine="567"/>
        <w:jc w:val="both"/>
        <w:rPr>
          <w:rFonts w:ascii="Times New Roman" w:hAnsi="Times New Roman" w:cs="Times New Roman"/>
          <w:sz w:val="22"/>
        </w:rPr>
      </w:pPr>
      <w:r w:rsidRPr="00C53F7F">
        <w:rPr>
          <w:rFonts w:ascii="Times New Roman" w:hAnsi="Times New Roman" w:cs="Times New Roman"/>
          <w:sz w:val="22"/>
        </w:rPr>
        <w:t>Изучив в совещательной комнате доказательства по делу, суд пришел к выводу об обоснованности указанного в обвинительном акте и изложенного государственным обвинителем в суде обвинения подсудимого и правильности квалификации его действий по ч.1 ст. 158 УК РФ – кража, то есть тайное хищение чужого имущества, что подтверждается собранными по делу доказательствами.</w:t>
      </w:r>
    </w:p>
    <w:p w:rsidR="00C53F7F" w:rsidRPr="00C53F7F" w:rsidP="00C53F7F">
      <w:pPr>
        <w:pStyle w:val="1"/>
        <w:ind w:firstLine="567"/>
        <w:jc w:val="both"/>
        <w:rPr>
          <w:rFonts w:ascii="Times New Roman" w:hAnsi="Times New Roman" w:cs="Times New Roman"/>
          <w:sz w:val="22"/>
        </w:rPr>
      </w:pPr>
      <w:r w:rsidRPr="00C53F7F">
        <w:rPr>
          <w:rFonts w:ascii="Times New Roman" w:hAnsi="Times New Roman" w:cs="Times New Roman"/>
          <w:sz w:val="22"/>
        </w:rPr>
        <w:t xml:space="preserve"> </w:t>
      </w:r>
      <w:r w:rsidRPr="00C53F7F">
        <w:rPr>
          <w:rFonts w:ascii="Times New Roman" w:hAnsi="Times New Roman" w:cs="Times New Roman"/>
          <w:sz w:val="22"/>
        </w:rPr>
        <w:t>В соответствии со ст. 299 УПК РФ суд приходит к выводу о том, что имело место деяние, в совершении которого обвиняется Лебедев М.В., это деяние совершил подсудимый и оно предусмотрено УК РФ;  подсудимый   виновен в совершении этого деяния и подлежит уголовному наказанию; оснований для вынесения приговора без наказания не имеется.</w:t>
      </w:r>
    </w:p>
    <w:p w:rsidR="00C53F7F" w:rsidRPr="00C53F7F" w:rsidP="00C53F7F">
      <w:pPr>
        <w:pStyle w:val="1"/>
        <w:ind w:firstLine="567"/>
        <w:jc w:val="both"/>
        <w:rPr>
          <w:rFonts w:ascii="Times New Roman" w:hAnsi="Times New Roman" w:cs="Times New Roman"/>
          <w:sz w:val="22"/>
        </w:rPr>
      </w:pPr>
      <w:r w:rsidRPr="00C53F7F">
        <w:rPr>
          <w:rFonts w:ascii="Times New Roman" w:hAnsi="Times New Roman" w:cs="Times New Roman"/>
          <w:sz w:val="22"/>
        </w:rPr>
        <w:t>Назначая подсудимому наказание,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C53F7F" w:rsidRPr="00C53F7F" w:rsidP="00C53F7F">
      <w:pPr>
        <w:ind w:firstLine="567"/>
        <w:jc w:val="both"/>
        <w:rPr>
          <w:sz w:val="22"/>
          <w:szCs w:val="22"/>
        </w:rPr>
      </w:pPr>
      <w:r w:rsidRPr="00C53F7F">
        <w:rPr>
          <w:sz w:val="22"/>
          <w:szCs w:val="22"/>
        </w:rPr>
        <w:t xml:space="preserve">Как смягчающие наказание подсудимого обстоятельства, суд учитывает: полное признание вины, чистосердечное раскаяние в </w:t>
      </w:r>
      <w:r w:rsidRPr="00C53F7F">
        <w:rPr>
          <w:sz w:val="22"/>
          <w:szCs w:val="22"/>
        </w:rPr>
        <w:t>содеянном</w:t>
      </w:r>
      <w:r w:rsidRPr="00C53F7F">
        <w:rPr>
          <w:sz w:val="22"/>
          <w:szCs w:val="22"/>
        </w:rPr>
        <w:t xml:space="preserve">. </w:t>
      </w:r>
    </w:p>
    <w:p w:rsidR="00C53F7F" w:rsidRPr="00C53F7F" w:rsidP="00C53F7F">
      <w:pPr>
        <w:pStyle w:val="1"/>
        <w:ind w:firstLine="567"/>
        <w:jc w:val="both"/>
        <w:rPr>
          <w:rFonts w:ascii="Times New Roman" w:hAnsi="Times New Roman" w:cs="Times New Roman"/>
          <w:sz w:val="22"/>
        </w:rPr>
      </w:pPr>
      <w:r w:rsidRPr="00C53F7F">
        <w:rPr>
          <w:rFonts w:ascii="Times New Roman" w:hAnsi="Times New Roman" w:cs="Times New Roman"/>
          <w:sz w:val="22"/>
        </w:rPr>
        <w:t>Учитывает суд и отсутствие отягчающих наказание подсудимого обстоятельств.</w:t>
      </w:r>
    </w:p>
    <w:p w:rsidR="00C53F7F" w:rsidRPr="00C53F7F" w:rsidP="00C53F7F">
      <w:pPr>
        <w:pStyle w:val="1"/>
        <w:ind w:firstLine="567"/>
        <w:jc w:val="both"/>
        <w:rPr>
          <w:rFonts w:ascii="Times New Roman" w:hAnsi="Times New Roman" w:cs="Times New Roman"/>
          <w:sz w:val="22"/>
        </w:rPr>
      </w:pPr>
      <w:r w:rsidRPr="00C53F7F">
        <w:rPr>
          <w:rFonts w:ascii="Times New Roman" w:hAnsi="Times New Roman" w:cs="Times New Roman"/>
          <w:sz w:val="22"/>
        </w:rPr>
        <w:t>Кроме того, суд учитывает возраст подсудимого, семейное положение, характерологические особенности личности и конкретные обстоятельства дела.</w:t>
      </w:r>
    </w:p>
    <w:p w:rsidR="00C53F7F" w:rsidRPr="00C53F7F" w:rsidP="00C53F7F">
      <w:pPr>
        <w:ind w:firstLine="567"/>
        <w:jc w:val="both"/>
        <w:rPr>
          <w:sz w:val="22"/>
          <w:szCs w:val="22"/>
        </w:rPr>
      </w:pPr>
      <w:r w:rsidRPr="00C53F7F">
        <w:rPr>
          <w:sz w:val="22"/>
          <w:szCs w:val="22"/>
        </w:rPr>
        <w:t>Преступление, совершенное подсудимым, в соответствии со ст. 15 УК РФ,  относится к категории небольшой тяжести.</w:t>
      </w:r>
    </w:p>
    <w:p w:rsidR="00C53F7F" w:rsidRPr="00C53F7F" w:rsidP="00C53F7F">
      <w:pPr>
        <w:pStyle w:val="1"/>
        <w:ind w:firstLine="567"/>
        <w:jc w:val="both"/>
        <w:rPr>
          <w:rFonts w:ascii="Times New Roman" w:hAnsi="Times New Roman" w:cs="Times New Roman"/>
          <w:sz w:val="22"/>
        </w:rPr>
      </w:pPr>
      <w:r w:rsidRPr="00C53F7F">
        <w:rPr>
          <w:rFonts w:ascii="Times New Roman" w:hAnsi="Times New Roman" w:cs="Times New Roman"/>
          <w:sz w:val="22"/>
        </w:rPr>
        <w:t>Оснований для применения к подсудимому положений ст. 64 УК РФ по делу суд не усматривает, т.к. исключительных обстоятельств, связанных с целями и мотивами преступления, ролью виновного,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C53F7F" w:rsidRPr="00C53F7F" w:rsidP="00C53F7F">
      <w:pPr>
        <w:pStyle w:val="3"/>
        <w:ind w:firstLine="567"/>
        <w:jc w:val="both"/>
        <w:rPr>
          <w:sz w:val="22"/>
          <w:szCs w:val="22"/>
        </w:rPr>
      </w:pPr>
      <w:r w:rsidRPr="00C53F7F">
        <w:rPr>
          <w:sz w:val="22"/>
          <w:szCs w:val="22"/>
        </w:rPr>
        <w:t>Учитывая изложенное, принимая во внимание, как тяжесть содеянного, так и конкретные обстоятельства дела, личность виновного, наличие смягчающих и отсутствие отягчающих наказание обстоятельств, суд приходит к твердому убеждению в том, что исправление подсудимого возможно без изоляции от общества, поэтому считает необходимым в соответствии с требованиями ст. 49 УК РФ назначить наказание в виде  в виде штрафа.</w:t>
      </w:r>
    </w:p>
    <w:p w:rsidR="00C53F7F" w:rsidRPr="00C53F7F" w:rsidP="00C53F7F">
      <w:pPr>
        <w:pStyle w:val="1"/>
        <w:ind w:firstLine="567"/>
        <w:jc w:val="both"/>
        <w:rPr>
          <w:rFonts w:ascii="Times New Roman" w:hAnsi="Times New Roman" w:cs="Times New Roman"/>
          <w:sz w:val="22"/>
        </w:rPr>
      </w:pPr>
      <w:r w:rsidRPr="00C53F7F">
        <w:rPr>
          <w:rFonts w:ascii="Times New Roman" w:hAnsi="Times New Roman" w:cs="Times New Roman"/>
          <w:sz w:val="22"/>
        </w:rPr>
        <w:t>Определяя конкретный размер штрафа, суд учитывает тяжесть совершенного преступления, имущественное положение подсудимого Лебедева М.В. и его семьи, возможность получения подсудимым заработной платы или иного дохода.</w:t>
      </w:r>
    </w:p>
    <w:p w:rsidR="00C53F7F" w:rsidRPr="00C53F7F" w:rsidP="00C53F7F">
      <w:pPr>
        <w:pStyle w:val="1"/>
        <w:ind w:firstLine="567"/>
        <w:jc w:val="both"/>
        <w:rPr>
          <w:rFonts w:ascii="Times New Roman" w:hAnsi="Times New Roman" w:cs="Times New Roman"/>
          <w:sz w:val="22"/>
        </w:rPr>
      </w:pPr>
      <w:r w:rsidRPr="00C53F7F">
        <w:rPr>
          <w:rFonts w:ascii="Times New Roman" w:hAnsi="Times New Roman" w:cs="Times New Roman"/>
          <w:sz w:val="22"/>
        </w:rPr>
        <w:t>Оснований для назначения подсудимому иного, предусмотренного санкцией ч.1 ст. 158 УК РФ наказания, по мнению суда, нет.</w:t>
      </w:r>
    </w:p>
    <w:p w:rsidR="00C53F7F" w:rsidRPr="00C53F7F" w:rsidP="00C53F7F">
      <w:pPr>
        <w:pStyle w:val="1"/>
        <w:ind w:firstLine="567"/>
        <w:jc w:val="both"/>
        <w:rPr>
          <w:rFonts w:ascii="Times New Roman" w:hAnsi="Times New Roman" w:cs="Times New Roman"/>
          <w:sz w:val="22"/>
        </w:rPr>
      </w:pPr>
      <w:r w:rsidRPr="00C53F7F">
        <w:rPr>
          <w:rFonts w:ascii="Times New Roman" w:hAnsi="Times New Roman" w:cs="Times New Roman"/>
          <w:sz w:val="22"/>
        </w:rPr>
        <w:t xml:space="preserve"> </w:t>
      </w:r>
      <w:r w:rsidRPr="00C53F7F">
        <w:rPr>
          <w:rFonts w:ascii="Times New Roman" w:hAnsi="Times New Roman" w:cs="Times New Roman"/>
          <w:sz w:val="22"/>
        </w:rPr>
        <w:t>С учетом фактических обстоятельств преступления, и степени его общественной опасности, личности виновного Лебедева М.В., а также конкретных обстоятельств дела и фактически назначенного подсудимому наказания, достаточных оснований для изменения категории преступления на менее тяжкую в порядке, предусмотренном ч. 6 ст. 15 УК РФ, в отношении  Лебедева М.В., суд не находит.</w:t>
      </w:r>
    </w:p>
    <w:p w:rsidR="00C53F7F" w:rsidRPr="00C53F7F" w:rsidP="00C53F7F">
      <w:pPr>
        <w:pStyle w:val="2"/>
        <w:ind w:firstLine="567"/>
        <w:jc w:val="both"/>
        <w:rPr>
          <w:sz w:val="22"/>
        </w:rPr>
      </w:pPr>
      <w:r w:rsidRPr="00C53F7F">
        <w:rPr>
          <w:sz w:val="22"/>
        </w:rPr>
        <w:t>Меру процессуального принуждения в виде обязательства о явке Лебедеву М.В. до вступления приговора в законную силу оставить без изменения, а по вступлении приговора в законную силу – отменить.</w:t>
      </w:r>
    </w:p>
    <w:p w:rsidR="00C53F7F" w:rsidRPr="00C53F7F" w:rsidP="00C53F7F">
      <w:pPr>
        <w:pStyle w:val="BodyText"/>
        <w:spacing w:after="0"/>
        <w:ind w:firstLine="567"/>
        <w:jc w:val="both"/>
        <w:rPr>
          <w:sz w:val="22"/>
          <w:szCs w:val="22"/>
        </w:rPr>
      </w:pPr>
      <w:r w:rsidRPr="00C53F7F">
        <w:rPr>
          <w:sz w:val="22"/>
          <w:szCs w:val="22"/>
        </w:rPr>
        <w:t xml:space="preserve">Вопрос о вещественных доказательствах следует разрешить в порядке </w:t>
      </w:r>
      <w:r w:rsidRPr="00C53F7F">
        <w:rPr>
          <w:sz w:val="22"/>
          <w:szCs w:val="22"/>
        </w:rPr>
        <w:t>ст.ст</w:t>
      </w:r>
      <w:r w:rsidRPr="00C53F7F">
        <w:rPr>
          <w:sz w:val="22"/>
          <w:szCs w:val="22"/>
        </w:rPr>
        <w:t xml:space="preserve">. 81-82 УПК РФ. </w:t>
      </w:r>
    </w:p>
    <w:p w:rsidR="00C53F7F" w:rsidRPr="00C53F7F" w:rsidP="00C53F7F">
      <w:pPr>
        <w:pStyle w:val="1"/>
        <w:ind w:firstLine="567"/>
        <w:jc w:val="both"/>
        <w:rPr>
          <w:rFonts w:ascii="Times New Roman" w:hAnsi="Times New Roman" w:cs="Times New Roman"/>
          <w:sz w:val="22"/>
        </w:rPr>
      </w:pPr>
      <w:r w:rsidRPr="00C53F7F">
        <w:rPr>
          <w:rFonts w:ascii="Times New Roman" w:hAnsi="Times New Roman" w:cs="Times New Roman"/>
          <w:sz w:val="22"/>
        </w:rPr>
        <w:t>На основании изложенного и руководствуясь ст. 316 УПК РФ, суд,</w:t>
      </w:r>
    </w:p>
    <w:p w:rsidR="00C53F7F" w:rsidRPr="00C53F7F" w:rsidP="00C53F7F">
      <w:pPr>
        <w:pStyle w:val="1"/>
        <w:ind w:firstLine="567"/>
        <w:jc w:val="both"/>
        <w:rPr>
          <w:rFonts w:ascii="Times New Roman" w:hAnsi="Times New Roman" w:cs="Times New Roman"/>
          <w:sz w:val="22"/>
        </w:rPr>
      </w:pPr>
    </w:p>
    <w:p w:rsidR="00C53F7F" w:rsidRPr="00C53F7F" w:rsidP="00C53F7F">
      <w:pPr>
        <w:pStyle w:val="1"/>
        <w:ind w:firstLine="567"/>
        <w:jc w:val="center"/>
        <w:rPr>
          <w:rFonts w:ascii="Times New Roman" w:hAnsi="Times New Roman" w:cs="Times New Roman"/>
          <w:b/>
          <w:sz w:val="22"/>
        </w:rPr>
      </w:pPr>
      <w:r w:rsidRPr="00C53F7F">
        <w:rPr>
          <w:rFonts w:ascii="Times New Roman" w:hAnsi="Times New Roman" w:cs="Times New Roman"/>
          <w:b/>
          <w:sz w:val="22"/>
        </w:rPr>
        <w:t>ПРИГОВОРИЛ:</w:t>
      </w:r>
    </w:p>
    <w:p w:rsidR="00C53F7F" w:rsidRPr="00C53F7F" w:rsidP="00C53F7F">
      <w:pPr>
        <w:pStyle w:val="3"/>
        <w:ind w:firstLine="567"/>
        <w:jc w:val="both"/>
        <w:rPr>
          <w:sz w:val="22"/>
          <w:szCs w:val="22"/>
        </w:rPr>
      </w:pPr>
      <w:r w:rsidRPr="00C53F7F">
        <w:rPr>
          <w:sz w:val="22"/>
          <w:szCs w:val="22"/>
        </w:rPr>
        <w:t xml:space="preserve">Признать виновным </w:t>
      </w:r>
      <w:r w:rsidRPr="00C53F7F">
        <w:rPr>
          <w:b/>
          <w:sz w:val="22"/>
          <w:szCs w:val="22"/>
        </w:rPr>
        <w:t>Лебедева Михаила Викторовича</w:t>
      </w:r>
      <w:r w:rsidRPr="00C53F7F">
        <w:rPr>
          <w:sz w:val="22"/>
          <w:szCs w:val="22"/>
        </w:rPr>
        <w:t xml:space="preserve"> в совершении преступления, предусмотренного ч.1 ст. 158 УК РФ, и назначить ему наказание  в виде штрафа в размере 10000  (десять тысяч) рублей.</w:t>
      </w:r>
    </w:p>
    <w:p w:rsidR="00C53F7F" w:rsidRPr="00C53F7F" w:rsidP="00C53F7F">
      <w:pPr>
        <w:pStyle w:val="2"/>
        <w:ind w:firstLine="567"/>
        <w:jc w:val="both"/>
        <w:rPr>
          <w:sz w:val="22"/>
        </w:rPr>
      </w:pPr>
      <w:r w:rsidRPr="00C53F7F">
        <w:rPr>
          <w:sz w:val="22"/>
        </w:rPr>
        <w:t>Меру процессуального принуждения в виде обязательства о явке Лебедеву М.В. до вступления приговора в законную силу оставить без изменения, а по вступлении приговора в законную силу – отменить.</w:t>
      </w:r>
    </w:p>
    <w:p w:rsidR="00C53F7F" w:rsidRPr="00C53F7F" w:rsidP="00C53F7F">
      <w:pPr>
        <w:pStyle w:val="2"/>
        <w:ind w:firstLine="567"/>
        <w:jc w:val="both"/>
        <w:rPr>
          <w:sz w:val="22"/>
        </w:rPr>
      </w:pPr>
      <w:r w:rsidRPr="00C53F7F">
        <w:rPr>
          <w:sz w:val="22"/>
        </w:rPr>
        <w:t xml:space="preserve">Штраф подлежит перечислению на следующие реквизиты: </w:t>
      </w:r>
      <w:r w:rsidRPr="00C53F7F">
        <w:rPr>
          <w:rFonts w:ascii="Segoe UI" w:hAnsi="Segoe UI" w:eastAsiaTheme="minorHAnsi" w:cs="Segoe UI"/>
          <w:sz w:val="22"/>
          <w:lang w:val="x-none"/>
        </w:rPr>
        <w:t xml:space="preserve"> </w:t>
      </w:r>
      <w:r w:rsidRPr="00C53F7F">
        <w:rPr>
          <w:rFonts w:eastAsiaTheme="minorHAnsi"/>
          <w:sz w:val="22"/>
          <w:lang w:val="x-none"/>
        </w:rPr>
        <w:t>Получатель УФК по Республике Крым (ОМВД России по г. Ялте л\с 04751А92480), Р\С 40101810335100010001, БИК 043510001, ИНН 9103000760, КПП 910301001, ОКТМО 35729000, КБК 188 1 16 21010 01 6000 140</w:t>
      </w:r>
      <w:r w:rsidRPr="00C53F7F">
        <w:rPr>
          <w:rFonts w:eastAsiaTheme="minorHAnsi"/>
          <w:sz w:val="22"/>
        </w:rPr>
        <w:t>.</w:t>
      </w:r>
    </w:p>
    <w:p w:rsidR="00C53F7F" w:rsidRPr="00C53F7F" w:rsidP="00C53F7F">
      <w:pPr>
        <w:ind w:firstLine="567"/>
        <w:jc w:val="both"/>
        <w:rPr>
          <w:sz w:val="22"/>
          <w:szCs w:val="22"/>
        </w:rPr>
      </w:pPr>
      <w:r w:rsidRPr="00C53F7F">
        <w:rPr>
          <w:sz w:val="22"/>
          <w:szCs w:val="22"/>
        </w:rPr>
        <w:t xml:space="preserve">После вступления приговора в законную силу вещественные доказательства: </w:t>
      </w:r>
    </w:p>
    <w:p w:rsidR="00C53F7F" w:rsidRPr="00C53F7F" w:rsidP="00C53F7F">
      <w:pPr>
        <w:ind w:firstLine="567"/>
        <w:jc w:val="both"/>
        <w:rPr>
          <w:sz w:val="22"/>
          <w:szCs w:val="22"/>
        </w:rPr>
      </w:pPr>
      <w:r w:rsidRPr="00C53F7F">
        <w:rPr>
          <w:sz w:val="22"/>
          <w:szCs w:val="22"/>
        </w:rPr>
        <w:t>- женскую цветную тряпичную сумку-косметичку размерами 30смх21,5см прямоугольной формы  серо-розового цвета, на молнии;  мобильный телефон «</w:t>
      </w:r>
      <w:r w:rsidRPr="00C53F7F">
        <w:rPr>
          <w:sz w:val="22"/>
          <w:szCs w:val="22"/>
          <w:lang w:val="en-US"/>
        </w:rPr>
        <w:t>Lenovo</w:t>
      </w:r>
      <w:r w:rsidRPr="00C53F7F">
        <w:rPr>
          <w:sz w:val="22"/>
          <w:szCs w:val="22"/>
        </w:rPr>
        <w:t xml:space="preserve"> </w:t>
      </w:r>
      <w:r w:rsidRPr="00C53F7F">
        <w:rPr>
          <w:sz w:val="22"/>
          <w:szCs w:val="22"/>
          <w:lang w:val="en-US"/>
        </w:rPr>
        <w:t>S</w:t>
      </w:r>
      <w:r w:rsidRPr="00C53F7F">
        <w:rPr>
          <w:sz w:val="22"/>
          <w:szCs w:val="22"/>
        </w:rPr>
        <w:t xml:space="preserve"> 60-</w:t>
      </w:r>
      <w:r w:rsidRPr="00C53F7F">
        <w:rPr>
          <w:sz w:val="22"/>
          <w:szCs w:val="22"/>
          <w:lang w:val="en-US"/>
        </w:rPr>
        <w:t>a</w:t>
      </w:r>
      <w:r w:rsidRPr="00C53F7F">
        <w:rPr>
          <w:sz w:val="22"/>
          <w:szCs w:val="22"/>
        </w:rPr>
        <w:t xml:space="preserve">» в корпусе белого цвета, без сим-карты,   </w:t>
      </w:r>
      <w:r w:rsidRPr="00C53F7F">
        <w:rPr>
          <w:sz w:val="22"/>
          <w:szCs w:val="22"/>
          <w:lang w:val="en-US"/>
        </w:rPr>
        <w:t>IMEI</w:t>
      </w:r>
      <w:r w:rsidRPr="00C53F7F">
        <w:rPr>
          <w:sz w:val="22"/>
          <w:szCs w:val="22"/>
        </w:rPr>
        <w:t xml:space="preserve"> 1 1:«ПЕРСОНАЛЬНЫЕ ДАННЫЕ», </w:t>
      </w:r>
      <w:r w:rsidRPr="00C53F7F">
        <w:rPr>
          <w:sz w:val="22"/>
          <w:szCs w:val="22"/>
          <w:lang w:val="en-US"/>
        </w:rPr>
        <w:t>IMEI</w:t>
      </w:r>
      <w:r w:rsidRPr="00C53F7F">
        <w:rPr>
          <w:sz w:val="22"/>
          <w:szCs w:val="22"/>
        </w:rPr>
        <w:t xml:space="preserve"> 2 «ПЕРСОНАЛЬНЫЕ ДАННЫЕ»3; портативный внешний аккумулятор в корпусе черного цвета </w:t>
      </w:r>
      <w:r w:rsidRPr="00C53F7F">
        <w:rPr>
          <w:sz w:val="22"/>
          <w:szCs w:val="22"/>
          <w:lang w:val="en-US"/>
        </w:rPr>
        <w:t>NBE</w:t>
      </w:r>
      <w:r w:rsidRPr="00C53F7F">
        <w:rPr>
          <w:sz w:val="22"/>
          <w:szCs w:val="22"/>
        </w:rPr>
        <w:t>-</w:t>
      </w:r>
      <w:r w:rsidRPr="00C53F7F">
        <w:rPr>
          <w:sz w:val="22"/>
          <w:szCs w:val="22"/>
          <w:lang w:val="en-US"/>
        </w:rPr>
        <w:t>PB</w:t>
      </w:r>
      <w:r w:rsidRPr="00C53F7F">
        <w:rPr>
          <w:sz w:val="22"/>
          <w:szCs w:val="22"/>
        </w:rPr>
        <w:t xml:space="preserve">-10-10» размерами  13смх6,5смх1,7см, хранящиеся в камере хранения вещественных доказательств УМВД России по г. Ялте по ул. Морская, 12 – возвратить собственнику «ПЕРСОНАЛЬНЫЕ </w:t>
      </w:r>
      <w:r w:rsidRPr="00C53F7F">
        <w:rPr>
          <w:sz w:val="22"/>
          <w:szCs w:val="22"/>
        </w:rPr>
        <w:t>ДАННЫЕ</w:t>
      </w:r>
      <w:r w:rsidRPr="00C53F7F">
        <w:rPr>
          <w:sz w:val="22"/>
          <w:szCs w:val="22"/>
        </w:rPr>
        <w:t>»и</w:t>
      </w:r>
      <w:r w:rsidRPr="00C53F7F">
        <w:rPr>
          <w:sz w:val="22"/>
          <w:szCs w:val="22"/>
        </w:rPr>
        <w:t xml:space="preserve"> оставить ей по принадлежности. </w:t>
      </w:r>
    </w:p>
    <w:p w:rsidR="00C53F7F" w:rsidRPr="00C53F7F" w:rsidP="00C53F7F">
      <w:pPr>
        <w:ind w:firstLine="567"/>
        <w:jc w:val="both"/>
        <w:rPr>
          <w:sz w:val="22"/>
          <w:szCs w:val="22"/>
        </w:rPr>
      </w:pPr>
      <w:r w:rsidRPr="00C53F7F">
        <w:rPr>
          <w:sz w:val="22"/>
          <w:szCs w:val="22"/>
        </w:rPr>
        <w:t xml:space="preserve">- денежную купюру номиналом 5000 (пять тысяч) рублей БК 8045946, хранящаяся в АО «АБ «Россия» Симферопольский филиал АБ «Россия» дополнительный офис «Ялта» - возвратить собственнику «ПЕРСОНАЛЬНЫЕ </w:t>
      </w:r>
      <w:r w:rsidRPr="00C53F7F">
        <w:rPr>
          <w:sz w:val="22"/>
          <w:szCs w:val="22"/>
        </w:rPr>
        <w:t>ДАННЫЕ</w:t>
      </w:r>
      <w:r w:rsidRPr="00C53F7F">
        <w:rPr>
          <w:sz w:val="22"/>
          <w:szCs w:val="22"/>
        </w:rPr>
        <w:t>»и</w:t>
      </w:r>
      <w:r w:rsidRPr="00C53F7F">
        <w:rPr>
          <w:sz w:val="22"/>
          <w:szCs w:val="22"/>
        </w:rPr>
        <w:t xml:space="preserve"> оставить ей по принадлежности. </w:t>
      </w:r>
    </w:p>
    <w:p w:rsidR="00C53F7F" w:rsidRPr="00C53F7F" w:rsidP="00C53F7F">
      <w:pPr>
        <w:ind w:firstLine="567"/>
        <w:jc w:val="both"/>
        <w:rPr>
          <w:sz w:val="22"/>
          <w:szCs w:val="22"/>
        </w:rPr>
      </w:pPr>
      <w:r w:rsidRPr="00C53F7F">
        <w:rPr>
          <w:sz w:val="22"/>
          <w:szCs w:val="22"/>
        </w:rPr>
        <w:t xml:space="preserve">- документы: общегражданский паспорт гражданина РФ на имя «ПЕРСОНАЛЬНЫЕ ДАННЫЕ», водительское удостоверение на </w:t>
      </w:r>
      <w:r w:rsidRPr="00C53F7F">
        <w:rPr>
          <w:sz w:val="22"/>
          <w:szCs w:val="22"/>
        </w:rPr>
        <w:t>имя</w:t>
      </w:r>
      <w:r w:rsidRPr="00C53F7F">
        <w:rPr>
          <w:sz w:val="22"/>
          <w:szCs w:val="22"/>
        </w:rPr>
        <w:t>«П</w:t>
      </w:r>
      <w:r w:rsidRPr="00C53F7F">
        <w:rPr>
          <w:sz w:val="22"/>
          <w:szCs w:val="22"/>
        </w:rPr>
        <w:t>ЕРСОНАЛЬНЫЕ</w:t>
      </w:r>
      <w:r w:rsidRPr="00C53F7F">
        <w:rPr>
          <w:sz w:val="22"/>
          <w:szCs w:val="22"/>
        </w:rPr>
        <w:t xml:space="preserve"> ДАННЫЕ», военный билет на имя «ПЕРСОНАЛЬНЫЕ ДАННЫЕ», отпускной билет на имя «ПЕРСОНАЛЬНЫЕ ДАННЫЕ»,  общегражданский паспортом гражданина РФ на имя «ПЕРСОНАЛЬНЫЕ </w:t>
      </w:r>
      <w:r w:rsidRPr="00C53F7F">
        <w:rPr>
          <w:sz w:val="22"/>
          <w:szCs w:val="22"/>
        </w:rPr>
        <w:t>ДАННЫЕ»общегражданский</w:t>
      </w:r>
      <w:r w:rsidRPr="00C53F7F">
        <w:rPr>
          <w:sz w:val="22"/>
          <w:szCs w:val="22"/>
        </w:rPr>
        <w:t xml:space="preserve"> паспорт гражданина РФ на имя «ПЕРСОНАЛЬНЫЕ ДАННЫЕ», прозрачная папка бирюзового цвета -  переданные под сохранную расписку собственнику «ПЕРСОНАЛЬНЫЕ ДАННЫЕ»- </w:t>
      </w:r>
      <w:r w:rsidRPr="00C53F7F">
        <w:rPr>
          <w:color w:val="000000"/>
          <w:sz w:val="22"/>
          <w:szCs w:val="22"/>
        </w:rPr>
        <w:t>оставить ей по принадлежности.</w:t>
      </w:r>
    </w:p>
    <w:p w:rsidR="00C53F7F" w:rsidRPr="00C53F7F" w:rsidP="00C53F7F">
      <w:pPr>
        <w:pStyle w:val="NoSpacing"/>
        <w:ind w:firstLine="567"/>
        <w:jc w:val="both"/>
        <w:rPr>
          <w:sz w:val="22"/>
          <w:szCs w:val="22"/>
        </w:rPr>
      </w:pPr>
      <w:r w:rsidRPr="00C53F7F">
        <w:rPr>
          <w:sz w:val="22"/>
          <w:szCs w:val="22"/>
        </w:rPr>
        <w:t xml:space="preserve">Приговор может быть обжалован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провозглашения с соблюдением требований ст. 317 УПК РФ. </w:t>
      </w:r>
    </w:p>
    <w:p w:rsidR="00C53F7F" w:rsidRPr="00C53F7F" w:rsidP="00C53F7F">
      <w:pPr>
        <w:ind w:firstLine="567"/>
        <w:jc w:val="both"/>
        <w:rPr>
          <w:sz w:val="22"/>
          <w:szCs w:val="22"/>
        </w:rPr>
      </w:pPr>
    </w:p>
    <w:p w:rsidR="00C53F7F" w:rsidRPr="00C53F7F" w:rsidP="00C53F7F">
      <w:pPr>
        <w:ind w:firstLine="567"/>
        <w:jc w:val="both"/>
        <w:rPr>
          <w:sz w:val="22"/>
          <w:szCs w:val="22"/>
        </w:rPr>
      </w:pPr>
      <w:r w:rsidRPr="00C53F7F">
        <w:rPr>
          <w:sz w:val="22"/>
          <w:szCs w:val="22"/>
        </w:rPr>
        <w:t>Мировой судья</w:t>
      </w:r>
      <w:r w:rsidRPr="00C53F7F">
        <w:rPr>
          <w:sz w:val="22"/>
          <w:szCs w:val="22"/>
        </w:rPr>
        <w:tab/>
      </w:r>
      <w:r w:rsidRPr="00C53F7F">
        <w:rPr>
          <w:sz w:val="22"/>
          <w:szCs w:val="22"/>
        </w:rPr>
        <w:tab/>
      </w:r>
      <w:r w:rsidRPr="00C53F7F">
        <w:rPr>
          <w:sz w:val="22"/>
          <w:szCs w:val="22"/>
        </w:rPr>
        <w:tab/>
      </w:r>
      <w:r w:rsidRPr="00C53F7F">
        <w:rPr>
          <w:sz w:val="22"/>
          <w:szCs w:val="22"/>
        </w:rPr>
        <w:tab/>
        <w:t xml:space="preserve">                             О.В. Переверзева</w:t>
      </w:r>
    </w:p>
    <w:p w:rsidR="00C53F7F" w:rsidRPr="00C53F7F" w:rsidP="00C53F7F">
      <w:pPr>
        <w:ind w:firstLine="567"/>
        <w:jc w:val="both"/>
        <w:rPr>
          <w:b/>
          <w:sz w:val="22"/>
          <w:szCs w:val="22"/>
        </w:rPr>
      </w:pPr>
    </w:p>
    <w:p w:rsidR="00C53F7F" w:rsidRPr="00C53F7F" w:rsidP="00C53F7F">
      <w:pPr>
        <w:ind w:firstLine="567"/>
        <w:jc w:val="both"/>
        <w:rPr>
          <w:b/>
          <w:sz w:val="22"/>
          <w:szCs w:val="22"/>
        </w:rPr>
      </w:pPr>
      <w:r w:rsidRPr="00C53F7F">
        <w:rPr>
          <w:b/>
          <w:sz w:val="22"/>
          <w:szCs w:val="22"/>
        </w:rPr>
        <w:t>СОГЛАСОВАНО:</w:t>
      </w:r>
    </w:p>
    <w:p w:rsidR="00C53F7F" w:rsidRPr="00C53F7F" w:rsidP="00C53F7F">
      <w:pPr>
        <w:tabs>
          <w:tab w:val="left" w:pos="2627"/>
        </w:tabs>
        <w:ind w:firstLine="567"/>
        <w:jc w:val="both"/>
        <w:rPr>
          <w:b/>
          <w:sz w:val="22"/>
          <w:szCs w:val="22"/>
        </w:rPr>
      </w:pPr>
      <w:r w:rsidRPr="00C53F7F">
        <w:rPr>
          <w:b/>
          <w:sz w:val="22"/>
          <w:szCs w:val="22"/>
        </w:rPr>
        <w:tab/>
      </w:r>
    </w:p>
    <w:p w:rsidR="00C53F7F" w:rsidRPr="00C53F7F" w:rsidP="00C53F7F">
      <w:pPr>
        <w:ind w:firstLine="567"/>
        <w:jc w:val="both"/>
        <w:rPr>
          <w:sz w:val="22"/>
          <w:szCs w:val="22"/>
        </w:rPr>
      </w:pPr>
      <w:r w:rsidRPr="00C53F7F">
        <w:rPr>
          <w:b/>
          <w:sz w:val="22"/>
          <w:szCs w:val="22"/>
        </w:rPr>
        <w:t>Мировой судья ____________ О.В. Переверзева</w:t>
      </w:r>
    </w:p>
    <w:p w:rsidR="00C53F7F" w:rsidRPr="00C53F7F" w:rsidP="00C53F7F">
      <w:pPr>
        <w:ind w:firstLine="567"/>
        <w:rPr>
          <w:sz w:val="22"/>
          <w:szCs w:val="22"/>
        </w:rPr>
      </w:pPr>
    </w:p>
    <w:p w:rsidR="00C53F7F" w:rsidRPr="00C53F7F" w:rsidP="00C53F7F">
      <w:pPr>
        <w:ind w:firstLine="567"/>
        <w:rPr>
          <w:sz w:val="22"/>
          <w:szCs w:val="22"/>
        </w:rPr>
      </w:pPr>
    </w:p>
    <w:p w:rsidR="00F94B7F" w:rsidRPr="00C53F7F">
      <w:pPr>
        <w:rPr>
          <w:sz w:val="22"/>
          <w:szCs w:val="22"/>
        </w:rPr>
      </w:pPr>
    </w:p>
    <w:sectPr w:rsidSect="000066BB">
      <w:footerReference w:type="default" r:id="rId4"/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6B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0066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7F"/>
    <w:rsid w:val="000066BB"/>
    <w:rsid w:val="00C53F7F"/>
    <w:rsid w:val="00F94B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0">
    <w:name w:val="Normal Знак"/>
    <w:link w:val="1"/>
    <w:locked/>
    <w:rsid w:val="00C53F7F"/>
    <w:rPr>
      <w:sz w:val="24"/>
      <w:lang w:eastAsia="ru-RU"/>
    </w:rPr>
  </w:style>
  <w:style w:type="paragraph" w:customStyle="1" w:styleId="1">
    <w:name w:val="Обычный1"/>
    <w:link w:val="Normal0"/>
    <w:rsid w:val="00C53F7F"/>
    <w:pPr>
      <w:spacing w:after="0" w:line="240" w:lineRule="auto"/>
    </w:pPr>
    <w:rPr>
      <w:sz w:val="24"/>
      <w:lang w:eastAsia="ru-RU"/>
    </w:rPr>
  </w:style>
  <w:style w:type="paragraph" w:styleId="Footer">
    <w:name w:val="footer"/>
    <w:basedOn w:val="Normal"/>
    <w:link w:val="a"/>
    <w:uiPriority w:val="99"/>
    <w:rsid w:val="00C53F7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53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C53F7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rsid w:val="00C53F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53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rsid w:val="00C53F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C53F7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53F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